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14E34585" w:rsidR="00BF2002" w:rsidRPr="001173AC" w:rsidRDefault="007D708D" w:rsidP="00BF2002">
      <w:pPr>
        <w:pStyle w:val="papertitle"/>
        <w:spacing w:before="360" w:after="0"/>
        <w:rPr>
          <w:rFonts w:eastAsia="MS Mincho"/>
          <w:b/>
          <w:lang w:val="ru-RU"/>
        </w:rPr>
      </w:pPr>
      <w:r w:rsidRPr="001173AC">
        <w:rPr>
          <w:rFonts w:eastAsia="MS Mincho"/>
          <w:b/>
          <w:bCs w:val="0"/>
          <w:i/>
          <w:iCs/>
        </w:rPr>
        <w:t>Approaches to implementing the technology of efficient resource management in the cloud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7"/>
      </w:tblGrid>
      <w:tr w:rsidR="00F774A8" w:rsidRPr="001173AC" w14:paraId="1B3AD1C0" w14:textId="77777777" w:rsidTr="0091220E">
        <w:tc>
          <w:tcPr>
            <w:tcW w:w="10447" w:type="dxa"/>
            <w:tcBorders>
              <w:top w:val="nil"/>
              <w:left w:val="nil"/>
              <w:bottom w:val="nil"/>
              <w:right w:val="nil"/>
            </w:tcBorders>
            <w:shd w:val="clear" w:color="auto" w:fill="auto"/>
          </w:tcPr>
          <w:p w14:paraId="1ED3A512" w14:textId="77777777" w:rsidR="00F774A8" w:rsidRPr="001173AC" w:rsidRDefault="00F774A8" w:rsidP="00BF2002">
            <w:pPr>
              <w:pStyle w:val="Author"/>
              <w:rPr>
                <w:rFonts w:eastAsia="MS Mincho"/>
              </w:rPr>
            </w:pPr>
            <w:r w:rsidRPr="001173AC">
              <w:rPr>
                <w:rFonts w:eastAsia="MS Mincho"/>
              </w:rPr>
              <w:t>Vladyslav Kovalenko</w:t>
            </w:r>
          </w:p>
          <w:p w14:paraId="38706C4C" w14:textId="77777777" w:rsidR="00F774A8" w:rsidRPr="001173AC" w:rsidRDefault="00F774A8" w:rsidP="00BF2002">
            <w:pPr>
              <w:pStyle w:val="Affiliation"/>
              <w:rPr>
                <w:rFonts w:eastAsia="MS Mincho"/>
              </w:rPr>
            </w:pPr>
            <w:r w:rsidRPr="001173AC">
              <w:rPr>
                <w:rFonts w:eastAsia="MS Mincho"/>
              </w:rPr>
              <w:t>Igor Sikorsky Kyiv Polytechnic Institute</w:t>
            </w:r>
          </w:p>
          <w:p w14:paraId="4BF76165" w14:textId="77777777" w:rsidR="00F774A8" w:rsidRPr="001173AC" w:rsidRDefault="00F774A8" w:rsidP="00C657ED">
            <w:pPr>
              <w:pStyle w:val="Affiliation"/>
              <w:rPr>
                <w:rFonts w:eastAsia="MS Mincho"/>
              </w:rPr>
            </w:pPr>
            <w:r w:rsidRPr="001173AC">
              <w:rPr>
                <w:rFonts w:eastAsia="MS Mincho"/>
              </w:rPr>
              <w:t>Kyiv, Ukraine</w:t>
            </w:r>
          </w:p>
          <w:p w14:paraId="6C604BF6" w14:textId="77777777" w:rsidR="00F774A8" w:rsidRPr="001173AC" w:rsidRDefault="00F774A8" w:rsidP="00BF2002">
            <w:pPr>
              <w:pStyle w:val="Affiliation"/>
              <w:rPr>
                <w:rFonts w:eastAsia="MS Mincho"/>
              </w:rPr>
            </w:pPr>
            <w:r w:rsidRPr="001173AC">
              <w:rPr>
                <w:rFonts w:eastAsia="MS Mincho"/>
              </w:rPr>
              <w:t>vlad.kov@ukr.net</w:t>
            </w:r>
          </w:p>
          <w:p w14:paraId="2DC5E04E" w14:textId="77777777" w:rsidR="00F774A8" w:rsidRPr="001173AC" w:rsidRDefault="00F774A8" w:rsidP="00F774A8">
            <w:pPr>
              <w:pStyle w:val="Affiliation"/>
              <w:rPr>
                <w:rFonts w:eastAsia="MS Mincho"/>
                <w:b/>
                <w:lang w:val="uk-UA"/>
              </w:rPr>
            </w:pPr>
          </w:p>
        </w:tc>
      </w:tr>
      <w:tr w:rsidR="00BF2002" w:rsidRPr="001173AC" w14:paraId="512FD460" w14:textId="77777777" w:rsidTr="00F774A8">
        <w:tc>
          <w:tcPr>
            <w:tcW w:w="10447" w:type="dxa"/>
            <w:tcBorders>
              <w:top w:val="nil"/>
              <w:left w:val="nil"/>
              <w:bottom w:val="nil"/>
              <w:right w:val="nil"/>
            </w:tcBorders>
            <w:shd w:val="clear" w:color="auto" w:fill="auto"/>
          </w:tcPr>
          <w:p w14:paraId="3A8D7C2E" w14:textId="5FA484B8" w:rsidR="00454801" w:rsidRPr="001173AC" w:rsidRDefault="00BF2002" w:rsidP="00454801">
            <w:pPr>
              <w:pStyle w:val="Author"/>
              <w:jc w:val="both"/>
              <w:rPr>
                <w:b/>
                <w:sz w:val="18"/>
                <w:szCs w:val="18"/>
              </w:rPr>
            </w:pPr>
            <w:r w:rsidRPr="001173AC">
              <w:rPr>
                <w:rFonts w:eastAsia="MS Mincho"/>
                <w:b/>
                <w:i/>
                <w:iCs/>
                <w:sz w:val="18"/>
                <w:szCs w:val="18"/>
              </w:rPr>
              <w:t>Abstract</w:t>
            </w:r>
            <w:r w:rsidRPr="001173AC">
              <w:rPr>
                <w:rFonts w:eastAsia="MS Mincho"/>
                <w:b/>
                <w:i/>
                <w:iCs/>
                <w:sz w:val="18"/>
                <w:szCs w:val="18"/>
                <w:lang w:val="ru-RU"/>
              </w:rPr>
              <w:t xml:space="preserve">. </w:t>
            </w:r>
            <w:r w:rsidR="002E3F7B" w:rsidRPr="001173AC">
              <w:rPr>
                <w:b/>
                <w:sz w:val="18"/>
                <w:szCs w:val="18"/>
              </w:rPr>
              <w:t>In this work, the main results of mathematical modeling of the resource management and scheduling problem for cloud data centers’ clusters are reviewed, and the proposals regarding implementing the software for resource management are provided. Such proposals include</w:t>
            </w:r>
            <w:r w:rsidR="002E3F7B" w:rsidRPr="001173AC">
              <w:rPr>
                <w:b/>
                <w:sz w:val="18"/>
                <w:szCs w:val="18"/>
                <w:lang w:val="uk-UA"/>
              </w:rPr>
              <w:t xml:space="preserve"> </w:t>
            </w:r>
            <w:r w:rsidR="002E3F7B" w:rsidRPr="001173AC">
              <w:rPr>
                <w:b/>
                <w:sz w:val="18"/>
                <w:szCs w:val="18"/>
              </w:rPr>
              <w:t xml:space="preserve">the use of plugins for extra filtration and scoring logic, the use of operators for cluster autoscaling, and the </w:t>
            </w:r>
            <w:r w:rsidR="00BE1F03" w:rsidRPr="001173AC">
              <w:rPr>
                <w:b/>
                <w:sz w:val="18"/>
                <w:szCs w:val="18"/>
              </w:rPr>
              <w:t>categorization</w:t>
            </w:r>
            <w:r w:rsidR="002E3F7B" w:rsidRPr="001173AC">
              <w:rPr>
                <w:b/>
                <w:sz w:val="18"/>
                <w:szCs w:val="18"/>
              </w:rPr>
              <w:t xml:space="preserve"> of the servers in the cluster.</w:t>
            </w:r>
          </w:p>
          <w:p w14:paraId="60E1CAD9" w14:textId="38E7663B" w:rsidR="00BF2002" w:rsidRPr="001173AC" w:rsidRDefault="00BF2002" w:rsidP="00454801">
            <w:pPr>
              <w:pStyle w:val="Author"/>
              <w:jc w:val="both"/>
              <w:rPr>
                <w:rFonts w:eastAsia="MS Mincho"/>
                <w:b/>
                <w:sz w:val="18"/>
                <w:szCs w:val="18"/>
                <w:lang w:val="ru-RU"/>
              </w:rPr>
            </w:pPr>
            <w:r w:rsidRPr="001173AC">
              <w:rPr>
                <w:rFonts w:eastAsia="MS Mincho"/>
                <w:b/>
                <w:i/>
                <w:sz w:val="18"/>
                <w:szCs w:val="18"/>
              </w:rPr>
              <w:t>Keywords</w:t>
            </w:r>
            <w:r w:rsidRPr="001173AC">
              <w:rPr>
                <w:rFonts w:eastAsia="MS Mincho"/>
                <w:b/>
                <w:sz w:val="18"/>
                <w:szCs w:val="18"/>
                <w:lang w:val="ru-RU"/>
              </w:rPr>
              <w:t xml:space="preserve">: </w:t>
            </w:r>
            <w:r w:rsidR="000B550B" w:rsidRPr="001173AC">
              <w:rPr>
                <w:rFonts w:eastAsia="MS Mincho"/>
                <w:b/>
                <w:i/>
                <w:sz w:val="18"/>
                <w:szCs w:val="18"/>
              </w:rPr>
              <w:t>Kubernetes, optimization, resource management, scheduling</w:t>
            </w:r>
            <w:r w:rsidRPr="001173AC">
              <w:rPr>
                <w:rFonts w:eastAsia="MS Mincho"/>
                <w:b/>
                <w:i/>
                <w:sz w:val="18"/>
                <w:szCs w:val="18"/>
                <w:lang w:val="uk-UA"/>
              </w:rPr>
              <w:t>.</w:t>
            </w:r>
          </w:p>
        </w:tc>
      </w:tr>
    </w:tbl>
    <w:p w14:paraId="32F35625" w14:textId="34561883" w:rsidR="008A55B5" w:rsidRPr="001173AC" w:rsidRDefault="00FC39EB" w:rsidP="009355FD">
      <w:pPr>
        <w:pStyle w:val="papertitle"/>
        <w:spacing w:before="360" w:after="0"/>
        <w:rPr>
          <w:rFonts w:eastAsia="MS Mincho"/>
        </w:rPr>
        <w:sectPr w:rsidR="008A55B5" w:rsidRPr="001173AC" w:rsidSect="00E251DB">
          <w:pgSz w:w="11909" w:h="16834" w:code="9"/>
          <w:pgMar w:top="1077" w:right="731" w:bottom="1418" w:left="731" w:header="720" w:footer="720" w:gutter="0"/>
          <w:pgNumType w:start="1"/>
          <w:cols w:space="720"/>
          <w:docGrid w:linePitch="360"/>
        </w:sectPr>
      </w:pPr>
      <w:r w:rsidRPr="001173AC">
        <w:rPr>
          <w:rFonts w:eastAsia="MS Mincho"/>
          <w:b/>
          <w:bCs w:val="0"/>
          <w:i/>
          <w:iCs/>
          <w:lang w:val="uk-UA"/>
        </w:rPr>
        <w:t xml:space="preserve">Підходи до реалізації технології </w:t>
      </w:r>
      <w:r w:rsidR="007D708D" w:rsidRPr="001173AC">
        <w:rPr>
          <w:rFonts w:eastAsia="MS Mincho"/>
          <w:b/>
          <w:bCs w:val="0"/>
          <w:i/>
          <w:iCs/>
          <w:lang w:val="uk-UA"/>
        </w:rPr>
        <w:t>ефективного управління ресурс</w:t>
      </w:r>
      <w:r w:rsidR="009872BC" w:rsidRPr="001173AC">
        <w:rPr>
          <w:rFonts w:eastAsia="MS Mincho"/>
          <w:b/>
          <w:bCs w:val="0"/>
          <w:i/>
          <w:iCs/>
          <w:lang w:val="uk-UA"/>
        </w:rPr>
        <w:t>ами у</w:t>
      </w:r>
      <w:r w:rsidR="007D708D" w:rsidRPr="001173AC">
        <w:rPr>
          <w:rFonts w:eastAsia="MS Mincho"/>
          <w:b/>
          <w:bCs w:val="0"/>
          <w:i/>
          <w:iCs/>
          <w:lang w:val="uk-UA"/>
        </w:rPr>
        <w:t xml:space="preserve"> хмарі</w:t>
      </w:r>
    </w:p>
    <w:p w14:paraId="3C3C992A" w14:textId="6546C8E4" w:rsidR="008A55B5" w:rsidRPr="001173AC" w:rsidRDefault="00C657ED" w:rsidP="00182610">
      <w:pPr>
        <w:pStyle w:val="Author"/>
        <w:rPr>
          <w:rFonts w:eastAsia="MS Mincho"/>
          <w:lang w:val="uk-UA"/>
        </w:rPr>
      </w:pPr>
      <w:r w:rsidRPr="001173AC">
        <w:rPr>
          <w:rFonts w:eastAsia="MS Mincho"/>
          <w:lang w:val="uk-UA"/>
        </w:rPr>
        <w:t>Коваленко Владислав</w:t>
      </w:r>
    </w:p>
    <w:p w14:paraId="7BCCC449" w14:textId="116562E6" w:rsidR="008A55B5" w:rsidRPr="001173AC" w:rsidRDefault="00C657ED" w:rsidP="00182610">
      <w:pPr>
        <w:pStyle w:val="Affiliation"/>
        <w:rPr>
          <w:rFonts w:eastAsia="MS Mincho"/>
        </w:rPr>
      </w:pPr>
      <w:r w:rsidRPr="001173AC">
        <w:rPr>
          <w:rFonts w:eastAsia="MS Mincho"/>
          <w:lang w:val="uk-UA"/>
        </w:rPr>
        <w:t>КПІ ім</w:t>
      </w:r>
      <w:r w:rsidR="00F774A8" w:rsidRPr="001173AC">
        <w:rPr>
          <w:rFonts w:eastAsia="MS Mincho"/>
          <w:lang w:val="uk-UA"/>
        </w:rPr>
        <w:t>ені</w:t>
      </w:r>
      <w:r w:rsidRPr="001173AC">
        <w:rPr>
          <w:rFonts w:eastAsia="MS Mincho"/>
          <w:lang w:val="uk-UA"/>
        </w:rPr>
        <w:t xml:space="preserve"> Ігоря Сікорського</w:t>
      </w:r>
    </w:p>
    <w:p w14:paraId="7993112A" w14:textId="1A60ADCF" w:rsidR="008A55B5" w:rsidRPr="001173AC" w:rsidRDefault="00C657ED" w:rsidP="00182610">
      <w:pPr>
        <w:pStyle w:val="Affiliation"/>
        <w:rPr>
          <w:rFonts w:eastAsia="MS Mincho"/>
          <w:lang w:val="uk-UA"/>
        </w:rPr>
      </w:pPr>
      <w:r w:rsidRPr="001173AC">
        <w:rPr>
          <w:rFonts w:eastAsia="MS Mincho"/>
          <w:lang w:val="uk-UA"/>
        </w:rPr>
        <w:t>м. Київ, Україна</w:t>
      </w:r>
    </w:p>
    <w:p w14:paraId="1A0660C9" w14:textId="045F289B" w:rsidR="008A55B5" w:rsidRPr="001173AC" w:rsidRDefault="00C657ED" w:rsidP="00182610">
      <w:pPr>
        <w:pStyle w:val="Affiliation"/>
        <w:rPr>
          <w:rFonts w:eastAsia="MS Mincho"/>
        </w:rPr>
      </w:pPr>
      <w:r w:rsidRPr="001173AC">
        <w:rPr>
          <w:rFonts w:eastAsia="MS Mincho"/>
        </w:rPr>
        <w:t>vlad.kov@ukr.net</w:t>
      </w:r>
    </w:p>
    <w:p w14:paraId="37DCDB7A" w14:textId="77777777" w:rsidR="008A55B5" w:rsidRPr="001173AC" w:rsidRDefault="008A55B5" w:rsidP="00182610">
      <w:pPr>
        <w:pStyle w:val="Affiliation"/>
        <w:rPr>
          <w:rFonts w:eastAsia="MS Mincho"/>
        </w:rPr>
        <w:sectPr w:rsidR="008A55B5" w:rsidRPr="001173AC" w:rsidSect="00F774A8">
          <w:type w:val="continuous"/>
          <w:pgSz w:w="11909" w:h="16834" w:code="9"/>
          <w:pgMar w:top="1080" w:right="734" w:bottom="2434" w:left="734" w:header="720" w:footer="720" w:gutter="0"/>
          <w:cols w:space="720"/>
          <w:docGrid w:linePitch="360"/>
        </w:sectPr>
      </w:pPr>
    </w:p>
    <w:p w14:paraId="2EDCBA4D" w14:textId="77777777" w:rsidR="008A55B5" w:rsidRPr="001173AC" w:rsidRDefault="008A55B5" w:rsidP="00182610">
      <w:pPr>
        <w:rPr>
          <w:rFonts w:eastAsia="MS Mincho"/>
          <w:lang w:val="uk-UA"/>
        </w:rPr>
        <w:sectPr w:rsidR="008A55B5" w:rsidRPr="001173AC" w:rsidSect="006C4648">
          <w:type w:val="continuous"/>
          <w:pgSz w:w="11909" w:h="16834" w:code="9"/>
          <w:pgMar w:top="1080" w:right="734" w:bottom="2434" w:left="734" w:header="720" w:footer="720" w:gutter="0"/>
          <w:cols w:space="720"/>
          <w:docGrid w:linePitch="360"/>
        </w:sectPr>
      </w:pPr>
    </w:p>
    <w:p w14:paraId="64E3F3C9" w14:textId="45CF8A4B" w:rsidR="008A55B5" w:rsidRPr="001173AC" w:rsidRDefault="00123D6D" w:rsidP="00182610">
      <w:pPr>
        <w:pStyle w:val="Abstract"/>
        <w:ind w:firstLine="284"/>
        <w:rPr>
          <w:rFonts w:eastAsia="MS Mincho"/>
          <w:lang w:val="uk-UA"/>
        </w:rPr>
      </w:pPr>
      <w:r w:rsidRPr="001173AC">
        <w:rPr>
          <w:rFonts w:eastAsia="MS Mincho"/>
          <w:i/>
          <w:iCs/>
          <w:lang w:val="uk-UA"/>
        </w:rPr>
        <w:t>Анотаці</w:t>
      </w:r>
      <w:r w:rsidR="0056310A" w:rsidRPr="001173AC">
        <w:rPr>
          <w:rFonts w:eastAsia="MS Mincho"/>
          <w:i/>
          <w:iCs/>
          <w:lang w:val="uk-UA"/>
        </w:rPr>
        <w:t>я.</w:t>
      </w:r>
      <w:r w:rsidR="0099316A" w:rsidRPr="001173AC">
        <w:rPr>
          <w:lang w:val="uk-UA"/>
        </w:rPr>
        <w:t xml:space="preserve"> У даній роботі розглядаються основні результати математичного моделювання задачі управління ресурсами та складання розкладів для кластерів хмарних центрів обробки даних, та надаються пропозиції щодо реалізації програмного забезпечення для управління ресурсами. До таких пропозицій можна віднести використання </w:t>
      </w:r>
      <w:r w:rsidR="002E3F7B" w:rsidRPr="001173AC">
        <w:rPr>
          <w:lang w:val="uk-UA"/>
        </w:rPr>
        <w:t>плагінів</w:t>
      </w:r>
      <w:r w:rsidR="0099316A" w:rsidRPr="001173AC">
        <w:rPr>
          <w:lang w:val="uk-UA"/>
        </w:rPr>
        <w:t xml:space="preserve"> додаткової логіки фільтрації та скорингу, використання</w:t>
      </w:r>
      <w:r w:rsidR="002E3F7B" w:rsidRPr="001173AC">
        <w:rPr>
          <w:lang w:val="uk-UA"/>
        </w:rPr>
        <w:t xml:space="preserve"> операторів для автоматичного масштабування кластера, та </w:t>
      </w:r>
      <w:r w:rsidR="00BE1F03" w:rsidRPr="001173AC">
        <w:rPr>
          <w:lang w:val="uk-UA"/>
        </w:rPr>
        <w:t>категоризацію</w:t>
      </w:r>
      <w:r w:rsidR="002E3F7B" w:rsidRPr="001173AC">
        <w:rPr>
          <w:lang w:val="uk-UA"/>
        </w:rPr>
        <w:t xml:space="preserve"> серверів у кластер</w:t>
      </w:r>
      <w:r w:rsidR="00BE1F03" w:rsidRPr="001173AC">
        <w:rPr>
          <w:lang w:val="uk-UA"/>
        </w:rPr>
        <w:t>і</w:t>
      </w:r>
      <w:r w:rsidRPr="001173AC">
        <w:rPr>
          <w:lang w:val="uk-UA"/>
        </w:rPr>
        <w:t>.</w:t>
      </w:r>
    </w:p>
    <w:p w14:paraId="180C61BB" w14:textId="69C7D78A" w:rsidR="007B349C" w:rsidRPr="001173AC" w:rsidRDefault="007B349C" w:rsidP="007B349C">
      <w:pPr>
        <w:pStyle w:val="1"/>
        <w:spacing w:before="120" w:after="0"/>
        <w:jc w:val="both"/>
        <w:rPr>
          <w:rFonts w:ascii="Times New Roman" w:eastAsia="MS Mincho" w:hAnsi="Times New Roman"/>
          <w:i/>
          <w:iCs/>
          <w:noProof/>
          <w:kern w:val="0"/>
          <w:sz w:val="18"/>
          <w:szCs w:val="18"/>
          <w:lang w:val="uk-UA" w:eastAsia="en-US"/>
        </w:rPr>
      </w:pPr>
      <w:r w:rsidRPr="001173AC">
        <w:rPr>
          <w:rFonts w:ascii="Times New Roman" w:eastAsia="MS Mincho" w:hAnsi="Times New Roman"/>
          <w:i/>
          <w:iCs/>
          <w:noProof/>
          <w:kern w:val="0"/>
          <w:sz w:val="18"/>
          <w:szCs w:val="18"/>
          <w:lang w:val="uk-UA" w:eastAsia="en-US"/>
        </w:rPr>
        <w:t>Ключові слова:</w:t>
      </w:r>
      <w:r w:rsidR="000B550B" w:rsidRPr="001173AC">
        <w:rPr>
          <w:rFonts w:ascii="Times New Roman" w:eastAsia="MS Mincho" w:hAnsi="Times New Roman"/>
          <w:i/>
          <w:iCs/>
          <w:noProof/>
          <w:kern w:val="0"/>
          <w:sz w:val="18"/>
          <w:szCs w:val="18"/>
          <w:lang w:val="uk-UA" w:eastAsia="en-US"/>
        </w:rPr>
        <w:t xml:space="preserve"> </w:t>
      </w:r>
      <w:r w:rsidR="000B550B" w:rsidRPr="001173AC">
        <w:rPr>
          <w:rFonts w:ascii="Times New Roman" w:eastAsia="MS Mincho" w:hAnsi="Times New Roman"/>
          <w:i/>
          <w:iCs/>
          <w:noProof/>
          <w:kern w:val="0"/>
          <w:sz w:val="18"/>
          <w:szCs w:val="18"/>
          <w:lang w:val="en-US" w:eastAsia="en-US"/>
        </w:rPr>
        <w:t xml:space="preserve">Kubernetes, </w:t>
      </w:r>
      <w:r w:rsidR="000B550B" w:rsidRPr="001173AC">
        <w:rPr>
          <w:rFonts w:ascii="Times New Roman" w:eastAsia="MS Mincho" w:hAnsi="Times New Roman"/>
          <w:i/>
          <w:iCs/>
          <w:noProof/>
          <w:kern w:val="0"/>
          <w:sz w:val="18"/>
          <w:szCs w:val="18"/>
          <w:lang w:val="uk-UA" w:eastAsia="en-US"/>
        </w:rPr>
        <w:t>оптимізація, управління ресурсами, складання розкладів</w:t>
      </w:r>
      <w:r w:rsidRPr="001173AC">
        <w:rPr>
          <w:rFonts w:ascii="Times New Roman" w:eastAsia="MS Mincho" w:hAnsi="Times New Roman"/>
          <w:i/>
          <w:iCs/>
          <w:noProof/>
          <w:kern w:val="0"/>
          <w:sz w:val="18"/>
          <w:szCs w:val="18"/>
          <w:lang w:val="uk-UA" w:eastAsia="en-US"/>
        </w:rPr>
        <w:t>.</w:t>
      </w:r>
    </w:p>
    <w:p w14:paraId="2E0DF224" w14:textId="77777777" w:rsidR="00211EE1" w:rsidRPr="001173AC" w:rsidRDefault="00211EE1" w:rsidP="00211EE1">
      <w:pPr>
        <w:keepNext/>
        <w:keepLines/>
        <w:tabs>
          <w:tab w:val="left" w:pos="216"/>
        </w:tabs>
        <w:spacing w:before="120"/>
        <w:outlineLvl w:val="0"/>
        <w:rPr>
          <w:rFonts w:eastAsia="MS Mincho"/>
          <w:bCs/>
          <w:smallCaps/>
          <w:kern w:val="32"/>
          <w:lang w:val="uk-UA" w:eastAsia="x-none"/>
        </w:rPr>
      </w:pPr>
      <w:r w:rsidRPr="001173AC">
        <w:rPr>
          <w:rFonts w:eastAsia="MS Mincho"/>
          <w:bCs/>
          <w:smallCaps/>
          <w:kern w:val="32"/>
          <w:lang w:val="uk-UA" w:eastAsia="x-none"/>
        </w:rPr>
        <w:t>Вступ</w:t>
      </w:r>
    </w:p>
    <w:p w14:paraId="61BF5382" w14:textId="17A36BAB" w:rsidR="00DB12F9" w:rsidRPr="001173AC" w:rsidRDefault="003420F3" w:rsidP="00182610">
      <w:pPr>
        <w:pStyle w:val="a3"/>
        <w:spacing w:after="0" w:line="240" w:lineRule="auto"/>
        <w:ind w:firstLine="284"/>
        <w:rPr>
          <w:lang w:val="uk-UA"/>
        </w:rPr>
      </w:pPr>
      <w:r w:rsidRPr="001173AC">
        <w:rPr>
          <w:lang w:val="uk-UA"/>
        </w:rPr>
        <w:t xml:space="preserve">Із урахуванням того, що все більше організацій мігрують свою </w:t>
      </w:r>
      <w:r w:rsidRPr="001173AC">
        <w:rPr>
          <w:lang w:val="en-US"/>
        </w:rPr>
        <w:t>IT-</w:t>
      </w:r>
      <w:r w:rsidRPr="001173AC">
        <w:rPr>
          <w:lang w:val="uk-UA"/>
        </w:rPr>
        <w:t xml:space="preserve">інфраструктуру до хмари, постає питання збільшення ефективності використання обчислювальних ресурсів у хмарних середовищах, як-от центрах обробки даних </w:t>
      </w:r>
      <w:r w:rsidRPr="001173AC">
        <w:rPr>
          <w:lang w:val="en-US"/>
        </w:rPr>
        <w:t>[1, 2].</w:t>
      </w:r>
      <w:r w:rsidR="005F1B23" w:rsidRPr="001173AC">
        <w:rPr>
          <w:lang w:val="uk-UA"/>
        </w:rPr>
        <w:t xml:space="preserve"> Центральне місце у відповідній дискусії займає технологія </w:t>
      </w:r>
      <w:r w:rsidR="005F1B23" w:rsidRPr="001173AC">
        <w:rPr>
          <w:lang w:val="en-US"/>
        </w:rPr>
        <w:t>Kubernetes</w:t>
      </w:r>
      <w:r w:rsidR="00DB12F9" w:rsidRPr="001173AC">
        <w:rPr>
          <w:lang w:val="uk-UA"/>
        </w:rPr>
        <w:t>, що фактично є стандартом індустрії для розгортання програмного забезпечення у хмарних середовищах</w:t>
      </w:r>
      <w:r w:rsidR="00484775" w:rsidRPr="001173AC">
        <w:rPr>
          <w:lang w:val="uk-UA"/>
        </w:rPr>
        <w:t xml:space="preserve">; </w:t>
      </w:r>
      <w:r w:rsidR="009872BC" w:rsidRPr="001173AC">
        <w:rPr>
          <w:lang w:val="uk-UA"/>
        </w:rPr>
        <w:t>ця технологія</w:t>
      </w:r>
      <w:r w:rsidR="00484775" w:rsidRPr="001173AC">
        <w:rPr>
          <w:lang w:val="uk-UA"/>
        </w:rPr>
        <w:t xml:space="preserve"> містить вбудований компонент для управління ресурсами та складання розкладів (</w:t>
      </w:r>
      <w:r w:rsidR="00484775" w:rsidRPr="001173AC">
        <w:rPr>
          <w:i/>
          <w:iCs/>
          <w:lang w:val="en-US"/>
        </w:rPr>
        <w:t>kube-scheduler</w:t>
      </w:r>
      <w:r w:rsidR="00484775" w:rsidRPr="001173AC">
        <w:rPr>
          <w:lang w:val="uk-UA"/>
        </w:rPr>
        <w:t xml:space="preserve">); водночас відомо про випадки, коли розклади, складені </w:t>
      </w:r>
      <w:r w:rsidR="00484775" w:rsidRPr="001173AC">
        <w:rPr>
          <w:i/>
          <w:iCs/>
          <w:lang w:val="en-US"/>
        </w:rPr>
        <w:t>kube-scheduler</w:t>
      </w:r>
      <w:r w:rsidR="00484775" w:rsidRPr="001173AC">
        <w:rPr>
          <w:lang w:val="en-US"/>
        </w:rPr>
        <w:t xml:space="preserve"> </w:t>
      </w:r>
      <w:r w:rsidR="00484775" w:rsidRPr="001173AC">
        <w:rPr>
          <w:lang w:val="uk-UA"/>
        </w:rPr>
        <w:t>призводили до неможливості розгорнути програмне забезпечення.</w:t>
      </w:r>
      <w:r w:rsidR="00484775" w:rsidRPr="001173AC">
        <w:rPr>
          <w:lang w:val="ru-RU"/>
        </w:rPr>
        <w:t xml:space="preserve"> </w:t>
      </w:r>
      <w:r w:rsidR="005F1B23" w:rsidRPr="001173AC">
        <w:rPr>
          <w:lang w:val="en-US"/>
        </w:rPr>
        <w:t>[1</w:t>
      </w:r>
      <w:r w:rsidR="00DB12F9" w:rsidRPr="001173AC">
        <w:rPr>
          <w:lang w:val="uk-UA"/>
        </w:rPr>
        <w:t>, 3</w:t>
      </w:r>
      <w:r w:rsidR="00515DDE" w:rsidRPr="001173AC">
        <w:rPr>
          <w:lang w:val="uk-UA"/>
        </w:rPr>
        <w:t>–</w:t>
      </w:r>
      <w:r w:rsidR="000C106F" w:rsidRPr="001173AC">
        <w:rPr>
          <w:lang w:val="uk-UA"/>
        </w:rPr>
        <w:t>7</w:t>
      </w:r>
      <w:r w:rsidR="005F1B23" w:rsidRPr="001173AC">
        <w:rPr>
          <w:lang w:val="en-US"/>
        </w:rPr>
        <w:t>].</w:t>
      </w:r>
    </w:p>
    <w:p w14:paraId="18752DB6" w14:textId="7C2EBB6B" w:rsidR="00AC61E9" w:rsidRPr="001173AC" w:rsidRDefault="00AC61E9" w:rsidP="00AC61E9">
      <w:pPr>
        <w:pStyle w:val="1"/>
        <w:spacing w:before="120" w:after="0"/>
        <w:rPr>
          <w:rFonts w:ascii="Times New Roman" w:eastAsia="MS Mincho" w:hAnsi="Times New Roman"/>
          <w:b w:val="0"/>
          <w:smallCaps/>
          <w:sz w:val="20"/>
          <w:szCs w:val="20"/>
          <w:lang w:val="uk-UA"/>
        </w:rPr>
      </w:pPr>
      <w:r w:rsidRPr="001173AC">
        <w:rPr>
          <w:rFonts w:ascii="Times New Roman" w:eastAsia="MS Mincho" w:hAnsi="Times New Roman"/>
          <w:b w:val="0"/>
          <w:smallCaps/>
          <w:sz w:val="20"/>
          <w:szCs w:val="20"/>
          <w:lang w:val="uk-UA"/>
        </w:rPr>
        <w:t>Математичні моделі</w:t>
      </w:r>
    </w:p>
    <w:p w14:paraId="684E44DC" w14:textId="5FD85F5D" w:rsidR="003420F3" w:rsidRPr="001173AC" w:rsidRDefault="005F1B23" w:rsidP="00182610">
      <w:pPr>
        <w:pStyle w:val="a3"/>
        <w:spacing w:after="0" w:line="240" w:lineRule="auto"/>
        <w:ind w:firstLine="284"/>
        <w:rPr>
          <w:lang w:val="uk-UA"/>
        </w:rPr>
      </w:pPr>
      <w:r w:rsidRPr="001173AC">
        <w:rPr>
          <w:lang w:val="uk-UA"/>
        </w:rPr>
        <w:t xml:space="preserve">У статті </w:t>
      </w:r>
      <w:r w:rsidRPr="001173AC">
        <w:rPr>
          <w:lang w:val="en-US"/>
        </w:rPr>
        <w:t xml:space="preserve">[1] </w:t>
      </w:r>
      <w:r w:rsidRPr="001173AC">
        <w:rPr>
          <w:lang w:val="uk-UA"/>
        </w:rPr>
        <w:t>було визначені методи, цільові функції та обмеження, що притаманні досліджуваним задачам</w:t>
      </w:r>
      <w:r w:rsidRPr="001173AC">
        <w:rPr>
          <w:lang w:val="en-US"/>
        </w:rPr>
        <w:t xml:space="preserve"> </w:t>
      </w:r>
      <w:r w:rsidRPr="001173AC">
        <w:rPr>
          <w:lang w:val="uk-UA"/>
        </w:rPr>
        <w:t xml:space="preserve">у галузі управління ресурсами та складання розкладів для кластерів </w:t>
      </w:r>
      <w:r w:rsidRPr="001173AC">
        <w:rPr>
          <w:lang w:val="en-US"/>
        </w:rPr>
        <w:t>Kubernetes</w:t>
      </w:r>
      <w:r w:rsidR="000C106F" w:rsidRPr="001173AC">
        <w:rPr>
          <w:lang w:val="uk-UA"/>
        </w:rPr>
        <w:t>; була визначена для подальшого дослідження задача мінімізації витрат на енергоресурси від роботи серверів та максимізації коефіцієнту середнього використання серверів</w:t>
      </w:r>
      <w:r w:rsidRPr="001173AC">
        <w:rPr>
          <w:lang w:val="en-US"/>
        </w:rPr>
        <w:t>.</w:t>
      </w:r>
    </w:p>
    <w:p w14:paraId="4F59552C" w14:textId="153447FC" w:rsidR="000C106F" w:rsidRPr="001173AC" w:rsidRDefault="00515DDE" w:rsidP="00182610">
      <w:pPr>
        <w:pStyle w:val="a3"/>
        <w:spacing w:after="0" w:line="240" w:lineRule="auto"/>
        <w:ind w:firstLine="284"/>
        <w:rPr>
          <w:lang w:val="ru-RU"/>
        </w:rPr>
      </w:pPr>
      <w:r w:rsidRPr="001173AC">
        <w:rPr>
          <w:lang w:val="uk-UA"/>
        </w:rPr>
        <w:t xml:space="preserve">У статті </w:t>
      </w:r>
      <w:r w:rsidRPr="001173AC">
        <w:rPr>
          <w:lang w:val="en-US"/>
        </w:rPr>
        <w:t xml:space="preserve">[3] </w:t>
      </w:r>
      <w:r w:rsidRPr="001173AC">
        <w:rPr>
          <w:lang w:val="ru-RU"/>
        </w:rPr>
        <w:t xml:space="preserve">та тезах доповіді </w:t>
      </w:r>
      <w:r w:rsidRPr="001173AC">
        <w:rPr>
          <w:lang w:val="en-US"/>
        </w:rPr>
        <w:t xml:space="preserve">[4] </w:t>
      </w:r>
      <w:r w:rsidRPr="001173AC">
        <w:rPr>
          <w:lang w:val="uk-UA"/>
        </w:rPr>
        <w:t xml:space="preserve">були сформульовані дві математичні моделі відповідної задачі </w:t>
      </w:r>
      <w:r w:rsidR="00B015E1" w:rsidRPr="001173AC">
        <w:rPr>
          <w:lang w:val="uk-UA"/>
        </w:rPr>
        <w:t xml:space="preserve">для кластерів центрів обробки даних (ЦОД) </w:t>
      </w:r>
      <w:r w:rsidRPr="001173AC">
        <w:rPr>
          <w:lang w:val="uk-UA"/>
        </w:rPr>
        <w:t xml:space="preserve">у термінах дискретної (комбінаторної) оптимізації: динамічна та статична. Динамічна модель має на меті відповідати за глобальні рішення щодо управління ресурсами, як-от вмиканням та вимиканням серверів. Статична модель має на меті відповідати за точкове прийняття рішень щодо призначення конкретних новостворених </w:t>
      </w:r>
      <w:r w:rsidRPr="001173AC">
        <w:rPr>
          <w:lang w:val="en-US"/>
        </w:rPr>
        <w:t>Pod’</w:t>
      </w:r>
      <w:r w:rsidRPr="001173AC">
        <w:rPr>
          <w:lang w:val="uk-UA"/>
        </w:rPr>
        <w:t xml:space="preserve">ів (що містять контейнеризовані застосунки) на вузли (сервери). Моделі враховують можливості клієнтів як орендувати виділений сервер, так і орендувати потужності спільних хостингових серверів за принципом </w:t>
      </w:r>
      <w:r w:rsidRPr="001173AC">
        <w:rPr>
          <w:lang w:val="en-US"/>
        </w:rPr>
        <w:t xml:space="preserve">pay-as-you-go </w:t>
      </w:r>
      <w:r w:rsidRPr="001173AC">
        <w:rPr>
          <w:lang w:val="uk-UA"/>
        </w:rPr>
        <w:t xml:space="preserve">або </w:t>
      </w:r>
      <w:r w:rsidRPr="001173AC">
        <w:rPr>
          <w:lang w:val="en-US"/>
        </w:rPr>
        <w:t>pay-per-use.</w:t>
      </w:r>
    </w:p>
    <w:p w14:paraId="41BC0A61" w14:textId="4694B13F" w:rsidR="006B7130" w:rsidRPr="001173AC" w:rsidRDefault="006B7130" w:rsidP="00182610">
      <w:pPr>
        <w:pStyle w:val="a3"/>
        <w:spacing w:after="0" w:line="240" w:lineRule="auto"/>
        <w:ind w:firstLine="284"/>
        <w:rPr>
          <w:lang w:val="uk-UA"/>
        </w:rPr>
      </w:pPr>
      <w:r w:rsidRPr="001173AC">
        <w:rPr>
          <w:lang w:val="uk-UA"/>
        </w:rPr>
        <w:t>Некерован</w:t>
      </w:r>
      <w:r w:rsidR="007A218B" w:rsidRPr="001173AC">
        <w:rPr>
          <w:lang w:val="uk-UA"/>
        </w:rPr>
        <w:t>і</w:t>
      </w:r>
      <w:r w:rsidRPr="001173AC">
        <w:rPr>
          <w:lang w:val="uk-UA"/>
        </w:rPr>
        <w:t xml:space="preserve"> параметр</w:t>
      </w:r>
      <w:r w:rsidR="007A218B" w:rsidRPr="001173AC">
        <w:rPr>
          <w:lang w:val="uk-UA"/>
        </w:rPr>
        <w:t>и</w:t>
      </w:r>
      <w:r w:rsidRPr="001173AC">
        <w:rPr>
          <w:lang w:val="uk-UA"/>
        </w:rPr>
        <w:t xml:space="preserve"> (дан</w:t>
      </w:r>
      <w:r w:rsidR="007A218B" w:rsidRPr="001173AC">
        <w:rPr>
          <w:lang w:val="uk-UA"/>
        </w:rPr>
        <w:t>і</w:t>
      </w:r>
      <w:r w:rsidRPr="001173AC">
        <w:rPr>
          <w:lang w:val="uk-UA"/>
        </w:rPr>
        <w:t xml:space="preserve">, що подаються на вхід) у моделях </w:t>
      </w:r>
      <w:r w:rsidRPr="001173AC">
        <w:rPr>
          <w:lang w:val="en-US"/>
        </w:rPr>
        <w:t>[3</w:t>
      </w:r>
      <w:r w:rsidRPr="001173AC">
        <w:rPr>
          <w:lang w:val="uk-UA"/>
        </w:rPr>
        <w:t>–</w:t>
      </w:r>
      <w:r w:rsidRPr="001173AC">
        <w:rPr>
          <w:lang w:val="en-US"/>
        </w:rPr>
        <w:t xml:space="preserve">4] </w:t>
      </w:r>
      <w:r w:rsidRPr="001173AC">
        <w:rPr>
          <w:lang w:val="uk-UA"/>
        </w:rPr>
        <w:t>є</w:t>
      </w:r>
      <w:r w:rsidR="007A218B" w:rsidRPr="001173AC">
        <w:rPr>
          <w:lang w:val="uk-UA"/>
        </w:rPr>
        <w:t xml:space="preserve"> наступними</w:t>
      </w:r>
      <w:r w:rsidRPr="001173AC">
        <w:rPr>
          <w:lang w:val="uk-UA"/>
        </w:rPr>
        <w:t>:</w:t>
      </w:r>
    </w:p>
    <w:p w14:paraId="46564FD2" w14:textId="5289B96F" w:rsidR="006B7130" w:rsidRPr="001173AC" w:rsidRDefault="006B7130" w:rsidP="00182610">
      <w:pPr>
        <w:pStyle w:val="a3"/>
        <w:spacing w:after="0" w:line="240" w:lineRule="auto"/>
        <w:ind w:firstLine="284"/>
        <w:rPr>
          <w:lang w:val="uk-UA"/>
        </w:rPr>
      </w:pPr>
      <w:r w:rsidRPr="001173AC">
        <w:rPr>
          <w:lang w:val="uk-UA"/>
        </w:rPr>
        <w:t>– кільк</w:t>
      </w:r>
      <w:r w:rsidR="007A218B" w:rsidRPr="001173AC">
        <w:rPr>
          <w:lang w:val="uk-UA"/>
        </w:rPr>
        <w:t>ості</w:t>
      </w:r>
      <w:r w:rsidRPr="001173AC">
        <w:rPr>
          <w:lang w:val="uk-UA"/>
        </w:rPr>
        <w:t xml:space="preserve"> ядер на сервер</w:t>
      </w:r>
      <w:r w:rsidR="007A218B" w:rsidRPr="001173AC">
        <w:rPr>
          <w:lang w:val="uk-UA"/>
        </w:rPr>
        <w:t>ах</w:t>
      </w:r>
      <w:r w:rsidRPr="001173AC">
        <w:rPr>
          <w:lang w:val="uk-UA"/>
        </w:rPr>
        <w:t>;</w:t>
      </w:r>
    </w:p>
    <w:p w14:paraId="2CAD47CE" w14:textId="5E4C20A0" w:rsidR="006B7130" w:rsidRPr="001173AC" w:rsidRDefault="006B7130" w:rsidP="00182610">
      <w:pPr>
        <w:pStyle w:val="a3"/>
        <w:spacing w:after="0" w:line="240" w:lineRule="auto"/>
        <w:ind w:firstLine="284"/>
        <w:rPr>
          <w:lang w:val="uk-UA"/>
        </w:rPr>
      </w:pPr>
      <w:r w:rsidRPr="001173AC">
        <w:rPr>
          <w:lang w:val="uk-UA"/>
        </w:rPr>
        <w:t>– обсяг</w:t>
      </w:r>
      <w:r w:rsidR="007A218B" w:rsidRPr="001173AC">
        <w:rPr>
          <w:lang w:val="uk-UA"/>
        </w:rPr>
        <w:t>и</w:t>
      </w:r>
      <w:r w:rsidRPr="001173AC">
        <w:rPr>
          <w:lang w:val="uk-UA"/>
        </w:rPr>
        <w:t xml:space="preserve"> пам’яті </w:t>
      </w:r>
      <w:r w:rsidR="007A218B" w:rsidRPr="001173AC">
        <w:rPr>
          <w:lang w:val="uk-UA"/>
        </w:rPr>
        <w:t>на серверах</w:t>
      </w:r>
      <w:r w:rsidRPr="001173AC">
        <w:rPr>
          <w:lang w:val="uk-UA"/>
        </w:rPr>
        <w:t>;</w:t>
      </w:r>
    </w:p>
    <w:p w14:paraId="0AB5EF5A" w14:textId="770327D9" w:rsidR="006B7130" w:rsidRPr="001173AC" w:rsidRDefault="006B7130" w:rsidP="00182610">
      <w:pPr>
        <w:pStyle w:val="a3"/>
        <w:spacing w:after="0" w:line="240" w:lineRule="auto"/>
        <w:ind w:firstLine="284"/>
        <w:rPr>
          <w:lang w:val="uk-UA"/>
        </w:rPr>
      </w:pPr>
      <w:r w:rsidRPr="001173AC">
        <w:rPr>
          <w:lang w:val="uk-UA"/>
        </w:rPr>
        <w:lastRenderedPageBreak/>
        <w:t>– </w:t>
      </w:r>
      <w:r w:rsidR="007A218B" w:rsidRPr="001173AC">
        <w:rPr>
          <w:lang w:val="uk-UA"/>
        </w:rPr>
        <w:t>інформація про те, які сервери орендуються як виділені якими клієнтами, а які сервери є спільними хостинговими;</w:t>
      </w:r>
    </w:p>
    <w:p w14:paraId="6A83B7B9" w14:textId="1018CDAE" w:rsidR="007A218B" w:rsidRPr="001173AC" w:rsidRDefault="007A218B" w:rsidP="007A218B">
      <w:pPr>
        <w:pStyle w:val="a3"/>
        <w:spacing w:after="0" w:line="240" w:lineRule="auto"/>
        <w:ind w:firstLine="284"/>
        <w:rPr>
          <w:lang w:val="uk-UA"/>
        </w:rPr>
      </w:pPr>
      <w:r w:rsidRPr="001173AC">
        <w:rPr>
          <w:lang w:val="uk-UA"/>
        </w:rPr>
        <w:t xml:space="preserve">– вимоги щодо кількості ядер для </w:t>
      </w:r>
      <w:r w:rsidRPr="001173AC">
        <w:rPr>
          <w:lang w:val="en-US"/>
        </w:rPr>
        <w:t>Pod’</w:t>
      </w:r>
      <w:r w:rsidRPr="001173AC">
        <w:rPr>
          <w:lang w:val="uk-UA"/>
        </w:rPr>
        <w:t>ів;</w:t>
      </w:r>
    </w:p>
    <w:p w14:paraId="5A2C2CC4" w14:textId="2B4B109A" w:rsidR="007A218B" w:rsidRPr="001173AC" w:rsidRDefault="007A218B" w:rsidP="007A218B">
      <w:pPr>
        <w:pStyle w:val="a3"/>
        <w:spacing w:after="0" w:line="240" w:lineRule="auto"/>
        <w:ind w:firstLine="284"/>
        <w:rPr>
          <w:lang w:val="uk-UA"/>
        </w:rPr>
      </w:pPr>
      <w:r w:rsidRPr="001173AC">
        <w:rPr>
          <w:lang w:val="uk-UA"/>
        </w:rPr>
        <w:t xml:space="preserve">– вимоги щодо обсягу пам’яті для </w:t>
      </w:r>
      <w:r w:rsidRPr="001173AC">
        <w:rPr>
          <w:lang w:val="en-US"/>
        </w:rPr>
        <w:t>Pod’</w:t>
      </w:r>
      <w:r w:rsidRPr="001173AC">
        <w:rPr>
          <w:lang w:val="uk-UA"/>
        </w:rPr>
        <w:t>ів;</w:t>
      </w:r>
    </w:p>
    <w:p w14:paraId="19555784" w14:textId="4F1E28ED" w:rsidR="007A218B" w:rsidRPr="001173AC" w:rsidRDefault="007A218B" w:rsidP="007A218B">
      <w:pPr>
        <w:pStyle w:val="a3"/>
        <w:spacing w:after="0" w:line="240" w:lineRule="auto"/>
        <w:ind w:firstLine="284"/>
        <w:rPr>
          <w:lang w:val="uk-UA"/>
        </w:rPr>
      </w:pPr>
      <w:r w:rsidRPr="001173AC">
        <w:rPr>
          <w:lang w:val="uk-UA"/>
        </w:rPr>
        <w:t xml:space="preserve">– інформація про те, якими саме клієнтами створені </w:t>
      </w:r>
      <w:r w:rsidRPr="001173AC">
        <w:rPr>
          <w:lang w:val="en-US"/>
        </w:rPr>
        <w:t>Pod’</w:t>
      </w:r>
      <w:r w:rsidRPr="001173AC">
        <w:rPr>
          <w:lang w:val="uk-UA"/>
        </w:rPr>
        <w:t>и;</w:t>
      </w:r>
    </w:p>
    <w:p w14:paraId="70CD918A" w14:textId="4F02FD86" w:rsidR="007A218B" w:rsidRPr="001173AC" w:rsidRDefault="007A218B" w:rsidP="007A218B">
      <w:pPr>
        <w:pStyle w:val="a3"/>
        <w:spacing w:after="0" w:line="240" w:lineRule="auto"/>
        <w:ind w:firstLine="284"/>
        <w:rPr>
          <w:lang w:val="uk-UA"/>
        </w:rPr>
      </w:pPr>
      <w:r w:rsidRPr="001173AC">
        <w:rPr>
          <w:lang w:val="uk-UA"/>
        </w:rPr>
        <w:t xml:space="preserve">– інформація про те, чи дозволяє клієнт запускати </w:t>
      </w:r>
      <w:r w:rsidRPr="001173AC">
        <w:rPr>
          <w:lang w:val="en-US"/>
        </w:rPr>
        <w:t xml:space="preserve">Pod </w:t>
      </w:r>
      <w:r w:rsidRPr="001173AC">
        <w:rPr>
          <w:lang w:val="uk-UA"/>
        </w:rPr>
        <w:t>на сервері спільного хостингу.</w:t>
      </w:r>
    </w:p>
    <w:p w14:paraId="5268F1AE" w14:textId="7C7AE3E6" w:rsidR="007A218B" w:rsidRPr="001173AC" w:rsidRDefault="007A218B" w:rsidP="00182610">
      <w:pPr>
        <w:pStyle w:val="a3"/>
        <w:spacing w:after="0" w:line="240" w:lineRule="auto"/>
        <w:ind w:firstLine="284"/>
        <w:rPr>
          <w:lang w:val="uk-UA"/>
        </w:rPr>
      </w:pPr>
      <w:r w:rsidRPr="001173AC">
        <w:rPr>
          <w:lang w:val="uk-UA"/>
        </w:rPr>
        <w:t>Змінні у моделях</w:t>
      </w:r>
      <w:r w:rsidRPr="001173AC">
        <w:rPr>
          <w:lang w:val="en-US"/>
        </w:rPr>
        <w:t xml:space="preserve"> [3</w:t>
      </w:r>
      <w:r w:rsidRPr="001173AC">
        <w:rPr>
          <w:lang w:val="uk-UA"/>
        </w:rPr>
        <w:t>–</w:t>
      </w:r>
      <w:r w:rsidRPr="001173AC">
        <w:rPr>
          <w:lang w:val="en-US"/>
        </w:rPr>
        <w:t>4]</w:t>
      </w:r>
      <w:r w:rsidRPr="001173AC">
        <w:rPr>
          <w:lang w:val="uk-UA"/>
        </w:rPr>
        <w:t xml:space="preserve"> </w:t>
      </w:r>
      <w:r w:rsidR="00677E0A" w:rsidRPr="001173AC">
        <w:rPr>
          <w:lang w:val="uk-UA"/>
        </w:rPr>
        <w:t>відповідають наступним рішенням щодо роботи кластера</w:t>
      </w:r>
      <w:r w:rsidRPr="001173AC">
        <w:rPr>
          <w:lang w:val="uk-UA"/>
        </w:rPr>
        <w:t>:</w:t>
      </w:r>
    </w:p>
    <w:p w14:paraId="71943DE2" w14:textId="73D5CFFF" w:rsidR="00677E0A" w:rsidRPr="001173AC" w:rsidRDefault="00677E0A" w:rsidP="00677E0A">
      <w:pPr>
        <w:pStyle w:val="a3"/>
        <w:spacing w:after="0" w:line="240" w:lineRule="auto"/>
        <w:ind w:firstLine="284"/>
        <w:rPr>
          <w:lang w:val="uk-UA"/>
        </w:rPr>
      </w:pPr>
      <w:r w:rsidRPr="001173AC">
        <w:rPr>
          <w:lang w:val="uk-UA"/>
        </w:rPr>
        <w:t>– чи має бути конкретний сервер увімкнутий</w:t>
      </w:r>
      <w:r w:rsidR="006179FA" w:rsidRPr="001173AC">
        <w:rPr>
          <w:lang w:val="uk-UA"/>
        </w:rPr>
        <w:t>;</w:t>
      </w:r>
    </w:p>
    <w:p w14:paraId="6AD41FB9" w14:textId="2E4C1201" w:rsidR="007A218B" w:rsidRPr="001173AC" w:rsidRDefault="006179FA" w:rsidP="006179FA">
      <w:pPr>
        <w:pStyle w:val="a3"/>
        <w:spacing w:after="0" w:line="240" w:lineRule="auto"/>
        <w:ind w:firstLine="284"/>
        <w:rPr>
          <w:lang w:val="uk-UA"/>
        </w:rPr>
      </w:pPr>
      <w:r w:rsidRPr="001173AC">
        <w:rPr>
          <w:lang w:val="uk-UA"/>
        </w:rPr>
        <w:t xml:space="preserve">– на який сервер має бути призначений конкретний </w:t>
      </w:r>
      <w:r w:rsidRPr="001173AC">
        <w:rPr>
          <w:lang w:val="en-US"/>
        </w:rPr>
        <w:t>Pod</w:t>
      </w:r>
      <w:r w:rsidRPr="001173AC">
        <w:rPr>
          <w:lang w:val="uk-UA"/>
        </w:rPr>
        <w:t>.</w:t>
      </w:r>
    </w:p>
    <w:p w14:paraId="28231833" w14:textId="2F6D6248" w:rsidR="00D23362" w:rsidRPr="001173AC" w:rsidRDefault="00D23362" w:rsidP="00D23362">
      <w:pPr>
        <w:pStyle w:val="a3"/>
        <w:spacing w:after="0" w:line="240" w:lineRule="auto"/>
        <w:ind w:firstLine="284"/>
        <w:rPr>
          <w:lang w:val="uk-UA"/>
        </w:rPr>
      </w:pPr>
      <w:r w:rsidRPr="001173AC">
        <w:rPr>
          <w:lang w:val="uk-UA"/>
        </w:rPr>
        <w:t xml:space="preserve">Цільові функції (критерії оптимізації), що </w:t>
      </w:r>
      <w:r w:rsidR="00677E0A" w:rsidRPr="001173AC">
        <w:rPr>
          <w:lang w:val="uk-UA"/>
        </w:rPr>
        <w:t>визначені</w:t>
      </w:r>
      <w:r w:rsidRPr="001173AC">
        <w:rPr>
          <w:lang w:val="uk-UA"/>
        </w:rPr>
        <w:t xml:space="preserve"> у моделях</w:t>
      </w:r>
      <w:r w:rsidR="00F411BA" w:rsidRPr="001173AC">
        <w:rPr>
          <w:lang w:val="en-US"/>
        </w:rPr>
        <w:t xml:space="preserve"> [3</w:t>
      </w:r>
      <w:r w:rsidR="00F411BA" w:rsidRPr="001173AC">
        <w:rPr>
          <w:lang w:val="uk-UA"/>
        </w:rPr>
        <w:t>–</w:t>
      </w:r>
      <w:r w:rsidR="00F411BA" w:rsidRPr="001173AC">
        <w:rPr>
          <w:lang w:val="en-US"/>
        </w:rPr>
        <w:t>4]</w:t>
      </w:r>
      <w:r w:rsidRPr="001173AC">
        <w:rPr>
          <w:lang w:val="uk-UA"/>
        </w:rPr>
        <w:t>, є наступними:</w:t>
      </w:r>
    </w:p>
    <w:p w14:paraId="68387948" w14:textId="1DB3606F" w:rsidR="00D23362" w:rsidRPr="001173AC" w:rsidRDefault="00D23362" w:rsidP="00D23362">
      <w:pPr>
        <w:pStyle w:val="a3"/>
        <w:spacing w:after="0" w:line="240" w:lineRule="auto"/>
        <w:ind w:firstLine="284"/>
        <w:rPr>
          <w:lang w:val="uk-UA"/>
        </w:rPr>
      </w:pPr>
      <w:r w:rsidRPr="001173AC">
        <w:rPr>
          <w:lang w:val="uk-UA"/>
        </w:rPr>
        <w:t>–</w:t>
      </w:r>
      <w:r w:rsidR="00F411BA" w:rsidRPr="001173AC">
        <w:rPr>
          <w:lang w:val="uk-UA"/>
        </w:rPr>
        <w:t xml:space="preserve"> мінімізація увімкнених </w:t>
      </w:r>
      <w:r w:rsidR="00A20465" w:rsidRPr="001173AC">
        <w:rPr>
          <w:lang w:val="uk-UA"/>
        </w:rPr>
        <w:t xml:space="preserve">спільних хостингових </w:t>
      </w:r>
      <w:r w:rsidR="00F411BA" w:rsidRPr="001173AC">
        <w:rPr>
          <w:lang w:val="uk-UA"/>
        </w:rPr>
        <w:t>серверів у кластері</w:t>
      </w:r>
      <w:r w:rsidR="00A20465" w:rsidRPr="001173AC">
        <w:rPr>
          <w:lang w:val="uk-UA"/>
        </w:rPr>
        <w:t xml:space="preserve"> (із урахуванням того, що увімкнення та вимкнення виділених серверів регулюється клієнтами, що орендують ці сервери, а не власником кластера)</w:t>
      </w:r>
      <w:r w:rsidR="00F411BA" w:rsidRPr="001173AC">
        <w:rPr>
          <w:lang w:val="uk-UA"/>
        </w:rPr>
        <w:t>;</w:t>
      </w:r>
    </w:p>
    <w:p w14:paraId="4071E0AC" w14:textId="78068C7E" w:rsidR="00F411BA" w:rsidRPr="001173AC" w:rsidRDefault="00F411BA" w:rsidP="00D23362">
      <w:pPr>
        <w:pStyle w:val="a3"/>
        <w:spacing w:after="0" w:line="240" w:lineRule="auto"/>
        <w:ind w:firstLine="284"/>
        <w:rPr>
          <w:lang w:val="en-US"/>
        </w:rPr>
      </w:pPr>
      <w:r w:rsidRPr="001173AC">
        <w:rPr>
          <w:lang w:val="uk-UA"/>
        </w:rPr>
        <w:t xml:space="preserve">– максимізація </w:t>
      </w:r>
      <w:r w:rsidR="00AC61E9" w:rsidRPr="001173AC">
        <w:rPr>
          <w:lang w:val="uk-UA"/>
        </w:rPr>
        <w:t>середнього коефіцієнта використання ресурсів</w:t>
      </w:r>
      <w:r w:rsidR="00A20465" w:rsidRPr="001173AC">
        <w:rPr>
          <w:lang w:val="uk-UA"/>
        </w:rPr>
        <w:t xml:space="preserve"> спільних хостингових серверів</w:t>
      </w:r>
      <w:r w:rsidR="00AC61E9" w:rsidRPr="001173AC">
        <w:rPr>
          <w:lang w:val="uk-UA"/>
        </w:rPr>
        <w:t>;</w:t>
      </w:r>
    </w:p>
    <w:p w14:paraId="0D750DB8" w14:textId="35D66DD3" w:rsidR="00AC61E9" w:rsidRPr="001173AC" w:rsidRDefault="00AC61E9" w:rsidP="00D23362">
      <w:pPr>
        <w:pStyle w:val="a3"/>
        <w:spacing w:after="0" w:line="240" w:lineRule="auto"/>
        <w:ind w:firstLine="284"/>
        <w:rPr>
          <w:lang w:val="uk-UA"/>
        </w:rPr>
      </w:pPr>
      <w:r w:rsidRPr="001173AC">
        <w:rPr>
          <w:lang w:val="uk-UA"/>
        </w:rPr>
        <w:t>– мінімізація загальної кількості увімкнень та вимкнень серверів;</w:t>
      </w:r>
    </w:p>
    <w:p w14:paraId="7A95A452" w14:textId="493EE76E" w:rsidR="00AC61E9" w:rsidRPr="001173AC" w:rsidRDefault="00AC61E9" w:rsidP="00D23362">
      <w:pPr>
        <w:pStyle w:val="a3"/>
        <w:spacing w:after="0" w:line="240" w:lineRule="auto"/>
        <w:ind w:firstLine="284"/>
        <w:rPr>
          <w:lang w:val="uk-UA"/>
        </w:rPr>
      </w:pPr>
      <w:r w:rsidRPr="001173AC">
        <w:rPr>
          <w:lang w:val="uk-UA"/>
        </w:rPr>
        <w:t xml:space="preserve">– мінімізація загального коефіцієнта використання ресурсів </w:t>
      </w:r>
      <w:r w:rsidRPr="001173AC">
        <w:rPr>
          <w:lang w:val="en-US"/>
        </w:rPr>
        <w:t>Pod’</w:t>
      </w:r>
      <w:r w:rsidRPr="001173AC">
        <w:rPr>
          <w:lang w:val="uk-UA"/>
        </w:rPr>
        <w:t>ами, які були запущені на серверах спільного хостингу, але створені клієнтами, що орендують виділені сервери;</w:t>
      </w:r>
    </w:p>
    <w:p w14:paraId="00F75CE3" w14:textId="46D54A9F" w:rsidR="00F411BA" w:rsidRPr="001173AC" w:rsidRDefault="00F411BA" w:rsidP="00AC61E9">
      <w:pPr>
        <w:pStyle w:val="a3"/>
        <w:spacing w:after="0" w:line="240" w:lineRule="auto"/>
        <w:ind w:firstLine="284"/>
        <w:rPr>
          <w:lang w:val="uk-UA"/>
        </w:rPr>
      </w:pPr>
      <w:r w:rsidRPr="001173AC">
        <w:rPr>
          <w:lang w:val="uk-UA"/>
        </w:rPr>
        <w:t>– </w:t>
      </w:r>
      <w:r w:rsidR="00AC61E9" w:rsidRPr="001173AC">
        <w:rPr>
          <w:lang w:val="uk-UA"/>
        </w:rPr>
        <w:t xml:space="preserve">мінімізація вільного обсягу обчислювальних ресурсів на сервері, на який призначається </w:t>
      </w:r>
      <w:r w:rsidR="00AC61E9" w:rsidRPr="001173AC">
        <w:rPr>
          <w:lang w:val="en-US"/>
        </w:rPr>
        <w:t>Pod</w:t>
      </w:r>
      <w:r w:rsidR="00AC61E9" w:rsidRPr="001173AC">
        <w:rPr>
          <w:lang w:val="uk-UA"/>
        </w:rPr>
        <w:t>.</w:t>
      </w:r>
    </w:p>
    <w:p w14:paraId="521DFB06" w14:textId="5773AEE8" w:rsidR="00AC61E9" w:rsidRPr="001173AC" w:rsidRDefault="00AC61E9" w:rsidP="00AC61E9">
      <w:pPr>
        <w:pStyle w:val="a3"/>
        <w:spacing w:after="0" w:line="240" w:lineRule="auto"/>
        <w:ind w:firstLine="284"/>
        <w:rPr>
          <w:lang w:val="uk-UA"/>
        </w:rPr>
      </w:pPr>
      <w:r w:rsidRPr="001173AC">
        <w:rPr>
          <w:lang w:val="uk-UA"/>
        </w:rPr>
        <w:t xml:space="preserve">Обмеження, що </w:t>
      </w:r>
      <w:r w:rsidR="006179FA" w:rsidRPr="001173AC">
        <w:rPr>
          <w:lang w:val="uk-UA"/>
        </w:rPr>
        <w:t>визначені</w:t>
      </w:r>
      <w:r w:rsidRPr="001173AC">
        <w:rPr>
          <w:lang w:val="uk-UA"/>
        </w:rPr>
        <w:t xml:space="preserve"> у моделях</w:t>
      </w:r>
      <w:r w:rsidRPr="001173AC">
        <w:rPr>
          <w:lang w:val="en-US"/>
        </w:rPr>
        <w:t xml:space="preserve"> [3</w:t>
      </w:r>
      <w:r w:rsidRPr="001173AC">
        <w:rPr>
          <w:lang w:val="uk-UA"/>
        </w:rPr>
        <w:t>–</w:t>
      </w:r>
      <w:r w:rsidRPr="001173AC">
        <w:rPr>
          <w:lang w:val="en-US"/>
        </w:rPr>
        <w:t>4]</w:t>
      </w:r>
      <w:r w:rsidRPr="001173AC">
        <w:rPr>
          <w:lang w:val="uk-UA"/>
        </w:rPr>
        <w:t>, є наступними:</w:t>
      </w:r>
    </w:p>
    <w:p w14:paraId="32AE4A98" w14:textId="327C35E8" w:rsidR="00AC61E9" w:rsidRPr="001173AC" w:rsidRDefault="00AC61E9" w:rsidP="00AC61E9">
      <w:pPr>
        <w:pStyle w:val="a3"/>
        <w:spacing w:after="0" w:line="240" w:lineRule="auto"/>
        <w:ind w:firstLine="284"/>
        <w:rPr>
          <w:lang w:val="uk-UA"/>
        </w:rPr>
      </w:pPr>
      <w:r w:rsidRPr="001173AC">
        <w:rPr>
          <w:lang w:val="uk-UA"/>
        </w:rPr>
        <w:t>– </w:t>
      </w:r>
      <w:r w:rsidR="00AE5AF6" w:rsidRPr="001173AC">
        <w:rPr>
          <w:lang w:val="uk-UA"/>
        </w:rPr>
        <w:t>обмеження на використання ресурсів окремих серверів;</w:t>
      </w:r>
    </w:p>
    <w:p w14:paraId="06E122BD" w14:textId="21969DD9" w:rsidR="00AE5AF6" w:rsidRPr="001173AC" w:rsidRDefault="00AE5AF6" w:rsidP="00AE5AF6">
      <w:pPr>
        <w:pStyle w:val="a3"/>
        <w:spacing w:after="0" w:line="240" w:lineRule="auto"/>
        <w:ind w:firstLine="284"/>
        <w:rPr>
          <w:lang w:val="uk-UA"/>
        </w:rPr>
      </w:pPr>
      <w:r w:rsidRPr="001173AC">
        <w:rPr>
          <w:lang w:val="uk-UA"/>
        </w:rPr>
        <w:t>– обмеження на використання ресурсів окремими клієнтами;</w:t>
      </w:r>
    </w:p>
    <w:p w14:paraId="6A5887CF" w14:textId="2E0573D6" w:rsidR="00AE5AF6" w:rsidRPr="001173AC" w:rsidRDefault="00AE5AF6" w:rsidP="00AE5AF6">
      <w:pPr>
        <w:pStyle w:val="a3"/>
        <w:spacing w:after="0" w:line="240" w:lineRule="auto"/>
        <w:ind w:firstLine="284"/>
        <w:rPr>
          <w:lang w:val="uk-UA"/>
        </w:rPr>
      </w:pPr>
      <w:r w:rsidRPr="001173AC">
        <w:rPr>
          <w:lang w:val="uk-UA"/>
        </w:rPr>
        <w:t xml:space="preserve">– заборона на запуск </w:t>
      </w:r>
      <w:r w:rsidRPr="001173AC">
        <w:rPr>
          <w:lang w:val="en-US"/>
        </w:rPr>
        <w:t>Pod’</w:t>
      </w:r>
      <w:r w:rsidRPr="001173AC">
        <w:rPr>
          <w:lang w:val="uk-UA"/>
        </w:rPr>
        <w:t>ів на серверах спільного хостингу без відповідного дозволу на це клієнта;</w:t>
      </w:r>
    </w:p>
    <w:p w14:paraId="16EA1951" w14:textId="73446BE3" w:rsidR="00AE5AF6" w:rsidRPr="001173AC" w:rsidRDefault="00AE5AF6" w:rsidP="00AE5AF6">
      <w:pPr>
        <w:pStyle w:val="a3"/>
        <w:spacing w:after="0" w:line="240" w:lineRule="auto"/>
        <w:ind w:firstLine="284"/>
        <w:rPr>
          <w:lang w:val="uk-UA"/>
        </w:rPr>
      </w:pPr>
      <w:r w:rsidRPr="001173AC">
        <w:rPr>
          <w:lang w:val="uk-UA"/>
        </w:rPr>
        <w:t xml:space="preserve">– заборона на запуск </w:t>
      </w:r>
      <w:r w:rsidRPr="001173AC">
        <w:rPr>
          <w:lang w:val="en-US"/>
        </w:rPr>
        <w:t>Pod’</w:t>
      </w:r>
      <w:r w:rsidRPr="001173AC">
        <w:rPr>
          <w:lang w:val="uk-UA"/>
        </w:rPr>
        <w:t>ів на виділених серверах інших клієнтів;</w:t>
      </w:r>
    </w:p>
    <w:p w14:paraId="4D5C1686" w14:textId="7EAF43A5" w:rsidR="00AE5AF6" w:rsidRPr="001173AC" w:rsidRDefault="00AE5AF6" w:rsidP="00AE5AF6">
      <w:pPr>
        <w:pStyle w:val="a3"/>
        <w:spacing w:after="0" w:line="240" w:lineRule="auto"/>
        <w:ind w:firstLine="284"/>
        <w:rPr>
          <w:lang w:val="uk-UA"/>
        </w:rPr>
      </w:pPr>
      <w:r w:rsidRPr="001173AC">
        <w:rPr>
          <w:lang w:val="uk-UA"/>
        </w:rPr>
        <w:t xml:space="preserve">– заборона на більш ніж однократний запуск та зупинку </w:t>
      </w:r>
      <w:r w:rsidRPr="001173AC">
        <w:rPr>
          <w:lang w:val="en-US"/>
        </w:rPr>
        <w:t>Pod’</w:t>
      </w:r>
      <w:r w:rsidRPr="001173AC">
        <w:rPr>
          <w:lang w:val="uk-UA"/>
        </w:rPr>
        <w:t>а;</w:t>
      </w:r>
    </w:p>
    <w:p w14:paraId="69F9EFAC" w14:textId="299788FE" w:rsidR="00AE5AF6" w:rsidRPr="001173AC" w:rsidRDefault="00AE5AF6" w:rsidP="00AE5AF6">
      <w:pPr>
        <w:pStyle w:val="a3"/>
        <w:spacing w:after="0" w:line="240" w:lineRule="auto"/>
        <w:ind w:firstLine="284"/>
        <w:rPr>
          <w:lang w:val="uk-UA"/>
        </w:rPr>
      </w:pPr>
      <w:r w:rsidRPr="001173AC">
        <w:rPr>
          <w:lang w:val="uk-UA"/>
        </w:rPr>
        <w:t xml:space="preserve">– заборона на запуск </w:t>
      </w:r>
      <w:r w:rsidRPr="001173AC">
        <w:rPr>
          <w:lang w:val="en-US"/>
        </w:rPr>
        <w:t>Pod’</w:t>
      </w:r>
      <w:r w:rsidRPr="001173AC">
        <w:rPr>
          <w:lang w:val="uk-UA"/>
        </w:rPr>
        <w:t>а на більш ніж одному сервері;</w:t>
      </w:r>
    </w:p>
    <w:p w14:paraId="6D7B1913" w14:textId="6172FF0D" w:rsidR="00AE5AF6" w:rsidRPr="001173AC" w:rsidRDefault="00AE5AF6" w:rsidP="00AC61E9">
      <w:pPr>
        <w:pStyle w:val="a3"/>
        <w:spacing w:after="0" w:line="240" w:lineRule="auto"/>
        <w:ind w:firstLine="284"/>
        <w:rPr>
          <w:lang w:val="uk-UA"/>
        </w:rPr>
      </w:pPr>
      <w:r w:rsidRPr="001173AC">
        <w:rPr>
          <w:lang w:val="uk-UA"/>
        </w:rPr>
        <w:t xml:space="preserve">– заборона на запуск </w:t>
      </w:r>
      <w:r w:rsidRPr="001173AC">
        <w:rPr>
          <w:lang w:val="en-US"/>
        </w:rPr>
        <w:t>Pod’</w:t>
      </w:r>
      <w:r w:rsidRPr="001173AC">
        <w:rPr>
          <w:lang w:val="uk-UA"/>
        </w:rPr>
        <w:t>а на вимкненому сервері.</w:t>
      </w:r>
    </w:p>
    <w:p w14:paraId="5A749581" w14:textId="67426855" w:rsidR="005048FE" w:rsidRPr="001173AC" w:rsidRDefault="005048FE" w:rsidP="00AC61E9">
      <w:pPr>
        <w:pStyle w:val="a3"/>
        <w:spacing w:after="0" w:line="240" w:lineRule="auto"/>
        <w:ind w:firstLine="284"/>
        <w:rPr>
          <w:lang w:val="uk-UA"/>
        </w:rPr>
      </w:pPr>
      <w:r w:rsidRPr="001173AC">
        <w:rPr>
          <w:lang w:val="uk-UA"/>
        </w:rPr>
        <w:t xml:space="preserve">У відповідних публікаціях </w:t>
      </w:r>
      <w:r w:rsidRPr="001173AC">
        <w:rPr>
          <w:lang w:val="en-US"/>
        </w:rPr>
        <w:t>[3</w:t>
      </w:r>
      <w:r w:rsidRPr="001173AC">
        <w:rPr>
          <w:lang w:val="uk-UA"/>
        </w:rPr>
        <w:t>–</w:t>
      </w:r>
      <w:r w:rsidRPr="001173AC">
        <w:rPr>
          <w:lang w:val="en-US"/>
        </w:rPr>
        <w:t>4]</w:t>
      </w:r>
      <w:r w:rsidRPr="001173AC">
        <w:rPr>
          <w:lang w:val="uk-UA"/>
        </w:rPr>
        <w:t xml:space="preserve"> зазначається необхідність розробки інформаційної технології, що покращить продуктивність системи з точки зору описаних у попередньому розділі критеріїв, на основі відповідних математичних моделей. Зазначається також потреба у проведенні експериментів із визначення ефективності інформаційної технології</w:t>
      </w:r>
      <w:r w:rsidR="00D00FCF" w:rsidRPr="001173AC">
        <w:rPr>
          <w:lang w:val="uk-UA"/>
        </w:rPr>
        <w:t>. У наступних розділах надаються пропозиції щодо проєктування та розробки відповідної інформаційної технології із обґрунтуванням доцільності відповідних пропозицій.</w:t>
      </w:r>
    </w:p>
    <w:p w14:paraId="37AEC563" w14:textId="1B05CD3E" w:rsidR="008A55B5" w:rsidRPr="001173AC" w:rsidRDefault="00B015E1" w:rsidP="00121F6A">
      <w:pPr>
        <w:pStyle w:val="1"/>
        <w:spacing w:before="120" w:after="0"/>
        <w:rPr>
          <w:rFonts w:ascii="Times New Roman" w:eastAsia="MS Mincho" w:hAnsi="Times New Roman"/>
          <w:b w:val="0"/>
          <w:smallCaps/>
          <w:sz w:val="20"/>
          <w:szCs w:val="20"/>
          <w:lang w:val="uk-UA"/>
        </w:rPr>
      </w:pPr>
      <w:r w:rsidRPr="001173AC">
        <w:rPr>
          <w:rFonts w:ascii="Times New Roman" w:eastAsia="MS Mincho" w:hAnsi="Times New Roman"/>
          <w:b w:val="0"/>
          <w:smallCaps/>
          <w:sz w:val="20"/>
          <w:szCs w:val="20"/>
          <w:lang w:val="uk-UA"/>
        </w:rPr>
        <w:t>Пропозиції щодо</w:t>
      </w:r>
      <w:r w:rsidR="00A8771E" w:rsidRPr="001173AC">
        <w:rPr>
          <w:rFonts w:ascii="Times New Roman" w:eastAsia="MS Mincho" w:hAnsi="Times New Roman"/>
          <w:b w:val="0"/>
          <w:smallCaps/>
          <w:sz w:val="20"/>
          <w:szCs w:val="20"/>
          <w:lang w:val="uk-UA"/>
        </w:rPr>
        <w:t xml:space="preserve"> реалізації технології</w:t>
      </w:r>
    </w:p>
    <w:p w14:paraId="0AF4941A" w14:textId="77777777" w:rsidR="00892C01" w:rsidRPr="001173AC" w:rsidRDefault="000134B1" w:rsidP="000134B1">
      <w:pPr>
        <w:pStyle w:val="a3"/>
        <w:spacing w:after="0" w:line="240" w:lineRule="auto"/>
        <w:ind w:firstLine="284"/>
        <w:rPr>
          <w:rFonts w:eastAsia="Times New Roman"/>
          <w:color w:val="000000"/>
          <w:lang w:val="en-US" w:eastAsia="ru-RU"/>
        </w:rPr>
      </w:pPr>
      <w:r w:rsidRPr="001173AC">
        <w:rPr>
          <w:lang w:val="uk-UA"/>
        </w:rPr>
        <w:t>Концептуально, п</w:t>
      </w:r>
      <w:r w:rsidR="00A97128" w:rsidRPr="001173AC">
        <w:rPr>
          <w:lang w:val="uk-UA"/>
        </w:rPr>
        <w:t xml:space="preserve">обудова розкладу у </w:t>
      </w:r>
      <w:r w:rsidR="00A97128" w:rsidRPr="001173AC">
        <w:rPr>
          <w:lang w:val="en-US"/>
        </w:rPr>
        <w:t xml:space="preserve">Kubernetes </w:t>
      </w:r>
      <w:r w:rsidR="00A97128" w:rsidRPr="001173AC">
        <w:rPr>
          <w:lang w:val="uk-UA"/>
        </w:rPr>
        <w:t xml:space="preserve">полягає у прийнятті рішень щодо призначень </w:t>
      </w:r>
      <w:r w:rsidR="00A97128" w:rsidRPr="001173AC">
        <w:rPr>
          <w:lang w:val="en-US"/>
        </w:rPr>
        <w:t>Pod’</w:t>
      </w:r>
      <w:r w:rsidR="00A97128" w:rsidRPr="001173AC">
        <w:rPr>
          <w:lang w:val="uk-UA"/>
        </w:rPr>
        <w:t xml:space="preserve">ів на вузли (сервери), причому кожне таке рішення складається з двох етапів: фільтрації (визначення множини допустимих вузлів) та скорингу (вибір найкращого вузла) </w:t>
      </w:r>
      <w:r w:rsidR="00A97128" w:rsidRPr="001173AC">
        <w:rPr>
          <w:lang w:val="en-US"/>
        </w:rPr>
        <w:t>[3</w:t>
      </w:r>
      <w:r w:rsidR="00A97128" w:rsidRPr="001173AC">
        <w:rPr>
          <w:rFonts w:eastAsia="Times New Roman"/>
          <w:color w:val="000000"/>
          <w:lang w:val="en-US" w:eastAsia="ru-RU"/>
        </w:rPr>
        <w:t>–4, 8</w:t>
      </w:r>
      <w:r w:rsidR="00634F94" w:rsidRPr="001173AC">
        <w:rPr>
          <w:rFonts w:eastAsia="Times New Roman"/>
          <w:color w:val="000000"/>
          <w:lang w:val="en-US" w:eastAsia="ru-RU"/>
        </w:rPr>
        <w:t>–9</w:t>
      </w:r>
      <w:r w:rsidR="00A97128" w:rsidRPr="001173AC">
        <w:rPr>
          <w:rFonts w:eastAsia="Times New Roman"/>
          <w:color w:val="000000"/>
          <w:lang w:val="en-US" w:eastAsia="ru-RU"/>
        </w:rPr>
        <w:t>].</w:t>
      </w:r>
    </w:p>
    <w:p w14:paraId="2878D15C" w14:textId="77777777" w:rsidR="0068151A" w:rsidRPr="001173AC" w:rsidRDefault="0068151A" w:rsidP="0068151A">
      <w:pPr>
        <w:pStyle w:val="a3"/>
        <w:spacing w:after="0" w:line="240" w:lineRule="auto"/>
        <w:ind w:firstLine="284"/>
        <w:rPr>
          <w:rFonts w:eastAsia="Times New Roman"/>
          <w:color w:val="000000"/>
          <w:lang w:val="uk-UA" w:eastAsia="ru-RU"/>
        </w:rPr>
      </w:pPr>
      <w:r w:rsidRPr="001173AC">
        <w:rPr>
          <w:rFonts w:eastAsia="Times New Roman"/>
          <w:color w:val="000000"/>
          <w:lang w:val="en-US" w:eastAsia="ru-RU"/>
        </w:rPr>
        <w:t>Kubernetes</w:t>
      </w:r>
      <w:r w:rsidRPr="001173AC">
        <w:rPr>
          <w:rFonts w:eastAsia="Times New Roman"/>
          <w:color w:val="000000"/>
          <w:lang w:val="uk-UA" w:eastAsia="ru-RU"/>
        </w:rPr>
        <w:t xml:space="preserve"> дозволяє підключати власні плагіни до вбудованого модуля </w:t>
      </w:r>
      <w:r w:rsidRPr="001173AC">
        <w:rPr>
          <w:rFonts w:eastAsia="Times New Roman"/>
          <w:i/>
          <w:iCs/>
          <w:color w:val="000000"/>
          <w:lang w:val="en-US" w:eastAsia="ru-RU"/>
        </w:rPr>
        <w:t>kube-scheduler</w:t>
      </w:r>
      <w:r w:rsidRPr="001173AC">
        <w:rPr>
          <w:rFonts w:eastAsia="Times New Roman"/>
          <w:color w:val="000000"/>
          <w:lang w:val="en-US" w:eastAsia="ru-RU"/>
        </w:rPr>
        <w:t xml:space="preserve"> </w:t>
      </w:r>
      <w:r w:rsidRPr="001173AC">
        <w:rPr>
          <w:rFonts w:eastAsia="Times New Roman"/>
          <w:color w:val="000000"/>
          <w:lang w:val="uk-UA" w:eastAsia="ru-RU"/>
        </w:rPr>
        <w:t xml:space="preserve">або використовувати власний компонент складання розкладів замість </w:t>
      </w:r>
      <w:r w:rsidRPr="001173AC">
        <w:rPr>
          <w:rFonts w:eastAsia="Times New Roman"/>
          <w:i/>
          <w:iCs/>
          <w:color w:val="000000"/>
          <w:lang w:val="en-US" w:eastAsia="ru-RU"/>
        </w:rPr>
        <w:t>kube-scheduler</w:t>
      </w:r>
      <w:r w:rsidRPr="001173AC">
        <w:rPr>
          <w:rFonts w:eastAsia="Times New Roman"/>
          <w:color w:val="000000"/>
          <w:lang w:val="uk-UA" w:eastAsia="ru-RU"/>
        </w:rPr>
        <w:t xml:space="preserve"> </w:t>
      </w:r>
      <w:r w:rsidRPr="001173AC">
        <w:rPr>
          <w:rFonts w:eastAsia="Times New Roman"/>
          <w:color w:val="000000"/>
          <w:lang w:val="en-US" w:eastAsia="ru-RU"/>
        </w:rPr>
        <w:t>[1].</w:t>
      </w:r>
      <w:r w:rsidRPr="001173AC">
        <w:rPr>
          <w:rFonts w:eastAsia="Times New Roman"/>
          <w:color w:val="000000"/>
          <w:lang w:val="uk-UA" w:eastAsia="ru-RU"/>
        </w:rPr>
        <w:t xml:space="preserve"> Плагіни </w:t>
      </w:r>
      <w:r w:rsidRPr="001173AC">
        <w:rPr>
          <w:rFonts w:eastAsia="Times New Roman"/>
          <w:i/>
          <w:iCs/>
          <w:color w:val="000000"/>
          <w:lang w:val="en-US" w:eastAsia="ru-RU"/>
        </w:rPr>
        <w:t>kube-scheduler</w:t>
      </w:r>
      <w:r w:rsidRPr="001173AC">
        <w:rPr>
          <w:rFonts w:eastAsia="Times New Roman"/>
          <w:color w:val="000000"/>
          <w:lang w:val="en-US" w:eastAsia="ru-RU"/>
        </w:rPr>
        <w:t xml:space="preserve"> </w:t>
      </w:r>
      <w:r w:rsidRPr="001173AC">
        <w:rPr>
          <w:rFonts w:eastAsia="Times New Roman"/>
          <w:color w:val="000000"/>
          <w:lang w:val="uk-UA" w:eastAsia="ru-RU"/>
        </w:rPr>
        <w:t xml:space="preserve">можуть містити додаткову логіку як для етапу фільтрації, так і для етапу скорингу </w:t>
      </w:r>
      <w:r w:rsidRPr="001173AC">
        <w:rPr>
          <w:rFonts w:eastAsia="Times New Roman"/>
          <w:color w:val="000000"/>
          <w:lang w:val="en-US" w:eastAsia="ru-RU"/>
        </w:rPr>
        <w:t xml:space="preserve">[10–11]. </w:t>
      </w:r>
      <w:r w:rsidRPr="001173AC">
        <w:rPr>
          <w:rFonts w:eastAsia="Times New Roman"/>
          <w:color w:val="000000"/>
          <w:lang w:val="uk-UA" w:eastAsia="ru-RU"/>
        </w:rPr>
        <w:t>Відповідно, це надає можливість власникам кластерів покращувати продуктивність кластерів із урахуванням їхніх потреб.</w:t>
      </w:r>
    </w:p>
    <w:p w14:paraId="751074D1" w14:textId="645638D1" w:rsidR="003136EE" w:rsidRPr="001173AC" w:rsidRDefault="003136EE" w:rsidP="003136EE">
      <w:pPr>
        <w:pStyle w:val="a3"/>
        <w:spacing w:after="0" w:line="240" w:lineRule="auto"/>
        <w:ind w:firstLine="284"/>
        <w:rPr>
          <w:lang w:val="uk-UA"/>
        </w:rPr>
      </w:pPr>
      <w:r w:rsidRPr="001173AC">
        <w:rPr>
          <w:lang w:val="uk-UA"/>
        </w:rPr>
        <w:t xml:space="preserve">Щоразу, коли до системи надходить новий </w:t>
      </w:r>
      <w:r w:rsidRPr="001173AC">
        <w:rPr>
          <w:lang w:val="en-US"/>
        </w:rPr>
        <w:t xml:space="preserve">Pod, </w:t>
      </w:r>
      <w:r w:rsidRPr="001173AC">
        <w:rPr>
          <w:lang w:val="uk-UA"/>
        </w:rPr>
        <w:t xml:space="preserve">пропонується знаходити оптимальний сервер для нього за допомогою статичної математичної моделі </w:t>
      </w:r>
      <w:r w:rsidRPr="001173AC">
        <w:rPr>
          <w:lang w:val="en-US"/>
        </w:rPr>
        <w:t>[4]</w:t>
      </w:r>
      <w:r w:rsidRPr="001173AC">
        <w:rPr>
          <w:lang w:val="uk-UA"/>
        </w:rPr>
        <w:t>.</w:t>
      </w:r>
      <w:r w:rsidRPr="001173AC">
        <w:rPr>
          <w:lang w:val="en-US"/>
        </w:rPr>
        <w:t xml:space="preserve"> </w:t>
      </w:r>
      <w:r w:rsidRPr="001173AC">
        <w:rPr>
          <w:lang w:val="uk-UA"/>
        </w:rPr>
        <w:t xml:space="preserve">Щоразу, коли навантаження у кластері зростає чи спадає до певного рівня, пропонується визначати сервери, які необхідно </w:t>
      </w:r>
      <w:r w:rsidR="00131E15" w:rsidRPr="001173AC">
        <w:rPr>
          <w:lang w:val="uk-UA"/>
        </w:rPr>
        <w:t>вмикати та вимикати</w:t>
      </w:r>
      <w:r w:rsidRPr="001173AC">
        <w:rPr>
          <w:lang w:val="uk-UA"/>
        </w:rPr>
        <w:t xml:space="preserve">, за допомогою динамічної математичної моделі </w:t>
      </w:r>
      <w:r w:rsidRPr="001173AC">
        <w:rPr>
          <w:lang w:val="en-US"/>
        </w:rPr>
        <w:t>[3].</w:t>
      </w:r>
      <w:r w:rsidRPr="001173AC">
        <w:rPr>
          <w:lang w:val="uk-UA"/>
        </w:rPr>
        <w:t xml:space="preserve"> Пропонується, щоб за певними ознаками інформаційна технологія визначала</w:t>
      </w:r>
      <w:r w:rsidR="00131E15" w:rsidRPr="001173AC">
        <w:rPr>
          <w:lang w:val="uk-UA"/>
        </w:rPr>
        <w:t xml:space="preserve"> недостатність чи надмірність поточного рівня ресурсів на увімкнених серверах, і відповідно до цього запускала модель</w:t>
      </w:r>
      <w:r w:rsidRPr="001173AC">
        <w:rPr>
          <w:lang w:val="uk-UA"/>
        </w:rPr>
        <w:t>.</w:t>
      </w:r>
      <w:r w:rsidR="00131E15" w:rsidRPr="001173AC">
        <w:rPr>
          <w:lang w:val="uk-UA"/>
        </w:rPr>
        <w:t xml:space="preserve"> Після запуску моделі та знаходження нею серверів до увімкнення чи вимкнення, технологія має змінювати статус відповідних серверів (вмикати</w:t>
      </w:r>
      <w:r w:rsidR="00921870" w:rsidRPr="001173AC">
        <w:rPr>
          <w:lang w:val="uk-UA"/>
        </w:rPr>
        <w:t xml:space="preserve"> їх</w:t>
      </w:r>
      <w:r w:rsidR="00131E15" w:rsidRPr="001173AC">
        <w:rPr>
          <w:lang w:val="uk-UA"/>
        </w:rPr>
        <w:t>, або вивільняти ресурси та вимикати</w:t>
      </w:r>
      <w:r w:rsidR="00921870" w:rsidRPr="001173AC">
        <w:rPr>
          <w:lang w:val="uk-UA"/>
        </w:rPr>
        <w:t xml:space="preserve"> їх</w:t>
      </w:r>
      <w:r w:rsidR="00131E15" w:rsidRPr="001173AC">
        <w:rPr>
          <w:lang w:val="uk-UA"/>
        </w:rPr>
        <w:t xml:space="preserve">, відповідно). </w:t>
      </w:r>
      <w:r w:rsidRPr="001173AC">
        <w:rPr>
          <w:lang w:val="uk-UA"/>
        </w:rPr>
        <w:t xml:space="preserve">До </w:t>
      </w:r>
      <w:r w:rsidR="00131E15" w:rsidRPr="001173AC">
        <w:rPr>
          <w:lang w:val="uk-UA"/>
        </w:rPr>
        <w:t>ознак</w:t>
      </w:r>
      <w:r w:rsidRPr="001173AC">
        <w:rPr>
          <w:lang w:val="uk-UA"/>
        </w:rPr>
        <w:t xml:space="preserve"> </w:t>
      </w:r>
      <w:r w:rsidR="00131E15" w:rsidRPr="001173AC">
        <w:rPr>
          <w:lang w:val="uk-UA"/>
        </w:rPr>
        <w:t xml:space="preserve">недостатності або надмірності рівня ресурсів </w:t>
      </w:r>
      <w:r w:rsidRPr="001173AC">
        <w:rPr>
          <w:lang w:val="uk-UA"/>
        </w:rPr>
        <w:t>пропонується віднести:</w:t>
      </w:r>
    </w:p>
    <w:p w14:paraId="135E69FE" w14:textId="77777777" w:rsidR="003136EE" w:rsidRPr="001173AC" w:rsidRDefault="003136EE" w:rsidP="003136EE">
      <w:pPr>
        <w:pStyle w:val="a3"/>
        <w:spacing w:after="0" w:line="240" w:lineRule="auto"/>
        <w:ind w:firstLine="284"/>
        <w:rPr>
          <w:lang w:val="uk-UA"/>
        </w:rPr>
      </w:pPr>
      <w:r w:rsidRPr="001173AC">
        <w:rPr>
          <w:lang w:val="uk-UA"/>
        </w:rPr>
        <w:t>– частку зайнятих обчислювальних ресурсів (ядер та пам’яті) на увімкнених серверах, що виходить за межі певного діапазону нормального навантаження;</w:t>
      </w:r>
    </w:p>
    <w:p w14:paraId="2814F6B0" w14:textId="77777777" w:rsidR="003136EE" w:rsidRPr="001173AC" w:rsidRDefault="003136EE" w:rsidP="003136EE">
      <w:pPr>
        <w:pStyle w:val="a3"/>
        <w:spacing w:after="0" w:line="240" w:lineRule="auto"/>
        <w:ind w:firstLine="284"/>
        <w:rPr>
          <w:lang w:val="uk-UA"/>
        </w:rPr>
      </w:pPr>
      <w:r w:rsidRPr="001173AC">
        <w:rPr>
          <w:lang w:val="uk-UA"/>
        </w:rPr>
        <w:t>– високу середню швидкість («різкість») зміни навантаження протягом короткого періоду часу.</w:t>
      </w:r>
    </w:p>
    <w:p w14:paraId="6F002ECE" w14:textId="5138C4EE" w:rsidR="003136EE" w:rsidRPr="001173AC" w:rsidRDefault="003136EE" w:rsidP="003136EE">
      <w:pPr>
        <w:pStyle w:val="a3"/>
        <w:spacing w:after="0" w:line="240" w:lineRule="auto"/>
        <w:ind w:firstLine="284"/>
        <w:rPr>
          <w:lang w:val="uk-UA"/>
        </w:rPr>
      </w:pPr>
      <w:r w:rsidRPr="001173AC">
        <w:rPr>
          <w:lang w:val="uk-UA"/>
        </w:rPr>
        <w:t xml:space="preserve">Конкретні значення параметрів </w:t>
      </w:r>
      <w:r w:rsidR="00921870" w:rsidRPr="001173AC">
        <w:rPr>
          <w:lang w:val="uk-UA"/>
        </w:rPr>
        <w:t>(інтервалу нормальної частки</w:t>
      </w:r>
      <w:r w:rsidRPr="001173AC">
        <w:rPr>
          <w:lang w:val="uk-UA"/>
        </w:rPr>
        <w:t xml:space="preserve"> зайнятих ресурсів та швидкості зміни навантаження</w:t>
      </w:r>
      <w:r w:rsidR="00921870" w:rsidRPr="001173AC">
        <w:rPr>
          <w:lang w:val="uk-UA"/>
        </w:rPr>
        <w:t>)</w:t>
      </w:r>
      <w:r w:rsidRPr="001173AC">
        <w:rPr>
          <w:lang w:val="uk-UA"/>
        </w:rPr>
        <w:t xml:space="preserve"> пропонується визначити експериментально. Окрім цього, експериментально пропонується визначити, чи є потреба запускати динамічну математичну модель раз на константний період часу, без виконання умови значної зміни рівня навантаження на кластер</w:t>
      </w:r>
      <w:r w:rsidRPr="001173AC">
        <w:rPr>
          <w:lang w:val="en-US"/>
        </w:rPr>
        <w:t>.</w:t>
      </w:r>
      <w:r w:rsidR="00FE1623" w:rsidRPr="001173AC">
        <w:rPr>
          <w:lang w:val="uk-UA"/>
        </w:rPr>
        <w:t xml:space="preserve"> Відповідні експерименти мають на меті знайти такі значення параметрів і таку частоту запуску моделі, за яких визначені цільові функції набували б найкращих значень (очікується, що занадто частий запуск моделі може погіршити ефективність кластера).</w:t>
      </w:r>
    </w:p>
    <w:p w14:paraId="0489CB65" w14:textId="7073E985" w:rsidR="00B015E1" w:rsidRPr="001173AC" w:rsidRDefault="007F50CC" w:rsidP="000134B1">
      <w:pPr>
        <w:pStyle w:val="a3"/>
        <w:spacing w:after="0" w:line="240" w:lineRule="auto"/>
        <w:ind w:firstLine="284"/>
        <w:rPr>
          <w:rFonts w:eastAsia="Times New Roman"/>
          <w:color w:val="000000"/>
          <w:lang w:val="en-US" w:eastAsia="ru-RU"/>
        </w:rPr>
      </w:pPr>
      <w:r w:rsidRPr="001173AC">
        <w:rPr>
          <w:rFonts w:eastAsia="Times New Roman"/>
          <w:color w:val="000000"/>
          <w:lang w:val="uk-UA" w:eastAsia="ru-RU"/>
        </w:rPr>
        <w:t>Пропонована м</w:t>
      </w:r>
      <w:r w:rsidR="00B015E1" w:rsidRPr="001173AC">
        <w:rPr>
          <w:rFonts w:eastAsia="Times New Roman"/>
          <w:color w:val="000000"/>
          <w:lang w:val="uk-UA" w:eastAsia="ru-RU"/>
        </w:rPr>
        <w:t xml:space="preserve">одифікація процедури фільтрації </w:t>
      </w:r>
      <w:r w:rsidR="002200F2" w:rsidRPr="001173AC">
        <w:rPr>
          <w:rFonts w:eastAsia="Times New Roman"/>
          <w:color w:val="000000"/>
          <w:lang w:val="uk-UA" w:eastAsia="ru-RU"/>
        </w:rPr>
        <w:t>пов’язана з</w:t>
      </w:r>
      <w:r w:rsidR="00B015E1" w:rsidRPr="001173AC">
        <w:rPr>
          <w:rFonts w:eastAsia="Times New Roman"/>
          <w:color w:val="000000"/>
          <w:lang w:val="uk-UA" w:eastAsia="ru-RU"/>
        </w:rPr>
        <w:t xml:space="preserve"> </w:t>
      </w:r>
      <w:r w:rsidR="00CD18F4" w:rsidRPr="001173AC">
        <w:rPr>
          <w:rFonts w:eastAsia="Times New Roman"/>
          <w:color w:val="000000"/>
          <w:lang w:val="uk-UA" w:eastAsia="ru-RU"/>
        </w:rPr>
        <w:t xml:space="preserve">неможливістю окремих </w:t>
      </w:r>
      <w:r w:rsidR="00CD18F4" w:rsidRPr="001173AC">
        <w:rPr>
          <w:rFonts w:eastAsia="Times New Roman"/>
          <w:color w:val="000000"/>
          <w:lang w:val="en-US" w:eastAsia="ru-RU"/>
        </w:rPr>
        <w:t>Pod’</w:t>
      </w:r>
      <w:r w:rsidR="00CD18F4" w:rsidRPr="001173AC">
        <w:rPr>
          <w:rFonts w:eastAsia="Times New Roman"/>
          <w:color w:val="000000"/>
          <w:lang w:val="uk-UA" w:eastAsia="ru-RU"/>
        </w:rPr>
        <w:t>ів</w:t>
      </w:r>
      <w:r w:rsidR="00112D1F" w:rsidRPr="001173AC">
        <w:rPr>
          <w:rFonts w:eastAsia="Times New Roman"/>
          <w:color w:val="000000"/>
          <w:lang w:val="en-US" w:eastAsia="ru-RU"/>
        </w:rPr>
        <w:t xml:space="preserve"> </w:t>
      </w:r>
      <w:r w:rsidR="00112D1F" w:rsidRPr="001173AC">
        <w:rPr>
          <w:rFonts w:eastAsia="Times New Roman"/>
          <w:color w:val="000000"/>
          <w:lang w:val="uk-UA" w:eastAsia="ru-RU"/>
        </w:rPr>
        <w:t xml:space="preserve">бути розгорнутим на виділених серверах інших клієнтів або на </w:t>
      </w:r>
      <w:r w:rsidR="00F47B51" w:rsidRPr="001173AC">
        <w:rPr>
          <w:rFonts w:eastAsia="Times New Roman"/>
          <w:color w:val="000000"/>
          <w:lang w:val="uk-UA" w:eastAsia="ru-RU"/>
        </w:rPr>
        <w:t>серверах спільного хостингу</w:t>
      </w:r>
      <w:r w:rsidR="009D07D6" w:rsidRPr="001173AC">
        <w:rPr>
          <w:rFonts w:eastAsia="Times New Roman"/>
          <w:color w:val="000000"/>
          <w:lang w:val="uk-UA" w:eastAsia="ru-RU"/>
        </w:rPr>
        <w:t xml:space="preserve">, якщо клієнт не надав дозвіл запускати </w:t>
      </w:r>
      <w:r w:rsidR="009D07D6" w:rsidRPr="001173AC">
        <w:rPr>
          <w:rFonts w:eastAsia="Times New Roman"/>
          <w:color w:val="000000"/>
          <w:lang w:val="en-US" w:eastAsia="ru-RU"/>
        </w:rPr>
        <w:t>Pod</w:t>
      </w:r>
      <w:r w:rsidR="009D07D6" w:rsidRPr="001173AC">
        <w:rPr>
          <w:rFonts w:eastAsia="Times New Roman"/>
          <w:color w:val="000000"/>
          <w:lang w:val="uk-UA" w:eastAsia="ru-RU"/>
        </w:rPr>
        <w:t xml:space="preserve"> на них</w:t>
      </w:r>
      <w:r w:rsidR="00CD18F4" w:rsidRPr="001173AC">
        <w:rPr>
          <w:rFonts w:eastAsia="Times New Roman"/>
          <w:color w:val="000000"/>
          <w:lang w:val="uk-UA" w:eastAsia="ru-RU"/>
        </w:rPr>
        <w:t>.</w:t>
      </w:r>
      <w:r w:rsidR="00F47B51" w:rsidRPr="001173AC">
        <w:rPr>
          <w:rFonts w:eastAsia="Times New Roman"/>
          <w:color w:val="000000"/>
          <w:lang w:val="en-US" w:eastAsia="ru-RU"/>
        </w:rPr>
        <w:t xml:space="preserve"> </w:t>
      </w:r>
      <w:r w:rsidRPr="001173AC">
        <w:rPr>
          <w:rFonts w:eastAsia="Times New Roman"/>
          <w:color w:val="000000"/>
          <w:lang w:val="uk-UA" w:eastAsia="ru-RU"/>
        </w:rPr>
        <w:t>Пропонована м</w:t>
      </w:r>
      <w:r w:rsidR="00B015E1" w:rsidRPr="001173AC">
        <w:rPr>
          <w:rFonts w:eastAsia="Times New Roman"/>
          <w:color w:val="000000"/>
          <w:lang w:val="uk-UA" w:eastAsia="ru-RU"/>
        </w:rPr>
        <w:t xml:space="preserve">одифікація процедури скорингу полягає у </w:t>
      </w:r>
      <w:r w:rsidR="009D07D6" w:rsidRPr="001173AC">
        <w:rPr>
          <w:rFonts w:eastAsia="Times New Roman"/>
          <w:color w:val="000000"/>
          <w:lang w:val="uk-UA" w:eastAsia="ru-RU"/>
        </w:rPr>
        <w:t>необхідності враховувати багато критеріїв</w:t>
      </w:r>
      <w:r w:rsidR="00F15ABB" w:rsidRPr="001173AC">
        <w:rPr>
          <w:rFonts w:eastAsia="Times New Roman"/>
          <w:color w:val="000000"/>
          <w:lang w:val="uk-UA" w:eastAsia="ru-RU"/>
        </w:rPr>
        <w:t xml:space="preserve"> та запобігати призначенню на сервери спільного хостингу </w:t>
      </w:r>
      <w:r w:rsidR="00F15ABB" w:rsidRPr="001173AC">
        <w:rPr>
          <w:rFonts w:eastAsia="Times New Roman"/>
          <w:color w:val="000000"/>
          <w:lang w:val="en-US" w:eastAsia="ru-RU"/>
        </w:rPr>
        <w:t>Pod’</w:t>
      </w:r>
      <w:r w:rsidR="00F15ABB" w:rsidRPr="001173AC">
        <w:rPr>
          <w:rFonts w:eastAsia="Times New Roman"/>
          <w:color w:val="000000"/>
          <w:lang w:val="uk-UA" w:eastAsia="ru-RU"/>
        </w:rPr>
        <w:t>ів, створених клієнтами, що орендують виділені сервери</w:t>
      </w:r>
      <w:r w:rsidR="00B015E1" w:rsidRPr="001173AC">
        <w:rPr>
          <w:rFonts w:eastAsia="Times New Roman"/>
          <w:color w:val="000000"/>
          <w:lang w:val="uk-UA" w:eastAsia="ru-RU"/>
        </w:rPr>
        <w:t>.</w:t>
      </w:r>
      <w:r w:rsidR="00F47B51" w:rsidRPr="001173AC">
        <w:rPr>
          <w:rFonts w:eastAsia="Times New Roman"/>
          <w:color w:val="000000"/>
          <w:lang w:val="en-US" w:eastAsia="ru-RU"/>
        </w:rPr>
        <w:t xml:space="preserve"> </w:t>
      </w:r>
      <w:r w:rsidR="00F15ABB" w:rsidRPr="001173AC">
        <w:rPr>
          <w:rFonts w:eastAsia="Times New Roman"/>
          <w:color w:val="000000"/>
          <w:lang w:val="uk-UA" w:eastAsia="ru-RU"/>
        </w:rPr>
        <w:t xml:space="preserve">Для відповідних модифікацій пропонується реалізація додаткових плагінів </w:t>
      </w:r>
      <w:r w:rsidR="00F15ABB" w:rsidRPr="001173AC">
        <w:rPr>
          <w:rFonts w:eastAsia="Times New Roman"/>
          <w:i/>
          <w:iCs/>
          <w:color w:val="000000"/>
          <w:lang w:val="en-US" w:eastAsia="ru-RU"/>
        </w:rPr>
        <w:t>kube-scheduler</w:t>
      </w:r>
      <w:r w:rsidR="00F15ABB" w:rsidRPr="001173AC">
        <w:rPr>
          <w:rFonts w:eastAsia="Times New Roman"/>
          <w:color w:val="000000"/>
          <w:lang w:val="uk-UA" w:eastAsia="ru-RU"/>
        </w:rPr>
        <w:t>.</w:t>
      </w:r>
    </w:p>
    <w:p w14:paraId="3D026034" w14:textId="008BF5ED" w:rsidR="00ED3B07" w:rsidRPr="001173AC" w:rsidRDefault="00367D9C" w:rsidP="00ED3B07">
      <w:pPr>
        <w:pStyle w:val="a3"/>
        <w:spacing w:after="0" w:line="240" w:lineRule="auto"/>
        <w:ind w:firstLine="284"/>
        <w:rPr>
          <w:lang w:val="uk-UA"/>
        </w:rPr>
      </w:pPr>
      <w:r w:rsidRPr="001173AC">
        <w:rPr>
          <w:rFonts w:eastAsia="Times New Roman"/>
          <w:color w:val="000000"/>
          <w:lang w:val="uk-UA" w:eastAsia="ru-RU"/>
        </w:rPr>
        <w:t xml:space="preserve">Компонент </w:t>
      </w:r>
      <w:r w:rsidRPr="001173AC">
        <w:rPr>
          <w:rFonts w:eastAsia="Times New Roman"/>
          <w:i/>
          <w:iCs/>
          <w:color w:val="000000"/>
          <w:lang w:val="en-US" w:eastAsia="ru-RU"/>
        </w:rPr>
        <w:t>kube-scheduler</w:t>
      </w:r>
      <w:r w:rsidRPr="001173AC">
        <w:rPr>
          <w:rFonts w:eastAsia="Times New Roman"/>
          <w:color w:val="000000"/>
          <w:lang w:val="en-US" w:eastAsia="ru-RU"/>
        </w:rPr>
        <w:t xml:space="preserve"> </w:t>
      </w:r>
      <w:r w:rsidRPr="001173AC">
        <w:rPr>
          <w:rFonts w:eastAsia="Times New Roman"/>
          <w:color w:val="000000"/>
          <w:lang w:val="uk-UA" w:eastAsia="ru-RU"/>
        </w:rPr>
        <w:t>не має вбудованої можливості вмикати та вимикати вузли у кластері</w:t>
      </w:r>
      <w:r w:rsidRPr="001173AC">
        <w:rPr>
          <w:rFonts w:eastAsia="Times New Roman"/>
          <w:color w:val="000000"/>
          <w:lang w:val="en-US" w:eastAsia="ru-RU"/>
        </w:rPr>
        <w:t>;</w:t>
      </w:r>
      <w:r w:rsidRPr="001173AC">
        <w:rPr>
          <w:rFonts w:eastAsia="Times New Roman"/>
          <w:color w:val="000000"/>
          <w:lang w:val="uk-UA" w:eastAsia="ru-RU"/>
        </w:rPr>
        <w:t xml:space="preserve"> </w:t>
      </w:r>
      <w:r w:rsidR="008F3BAB" w:rsidRPr="001173AC">
        <w:rPr>
          <w:rFonts w:eastAsia="Times New Roman"/>
          <w:color w:val="000000"/>
          <w:lang w:val="uk-UA" w:eastAsia="ru-RU"/>
        </w:rPr>
        <w:t xml:space="preserve">натомість </w:t>
      </w:r>
      <w:r w:rsidRPr="001173AC">
        <w:rPr>
          <w:rFonts w:eastAsia="Times New Roman"/>
          <w:color w:val="000000"/>
          <w:lang w:val="uk-UA" w:eastAsia="ru-RU"/>
        </w:rPr>
        <w:t xml:space="preserve">рішення про вимкнення та увімкнення вузлів кластера можуть прийматися автоматичним масштабувальником </w:t>
      </w:r>
      <w:r w:rsidRPr="001173AC">
        <w:rPr>
          <w:rFonts w:eastAsia="Times New Roman"/>
          <w:color w:val="000000"/>
          <w:lang w:val="en-US" w:eastAsia="ru-RU"/>
        </w:rPr>
        <w:t>[12]</w:t>
      </w:r>
      <w:r w:rsidRPr="001173AC">
        <w:rPr>
          <w:rFonts w:eastAsia="Times New Roman"/>
          <w:color w:val="000000"/>
          <w:lang w:val="uk-UA" w:eastAsia="ru-RU"/>
        </w:rPr>
        <w:t>.</w:t>
      </w:r>
      <w:r w:rsidR="009630FB" w:rsidRPr="001173AC">
        <w:rPr>
          <w:rFonts w:eastAsia="Times New Roman"/>
          <w:color w:val="000000"/>
          <w:lang w:val="en-US" w:eastAsia="ru-RU"/>
        </w:rPr>
        <w:t xml:space="preserve"> </w:t>
      </w:r>
      <w:r w:rsidR="00182F50" w:rsidRPr="001173AC">
        <w:rPr>
          <w:rFonts w:eastAsia="Times New Roman"/>
          <w:color w:val="000000"/>
          <w:lang w:val="en-US" w:eastAsia="ru-RU"/>
        </w:rPr>
        <w:t xml:space="preserve">Kubernetes </w:t>
      </w:r>
      <w:r w:rsidR="00182F50" w:rsidRPr="001173AC">
        <w:rPr>
          <w:rFonts w:eastAsia="Times New Roman"/>
          <w:color w:val="000000"/>
          <w:lang w:val="uk-UA" w:eastAsia="ru-RU"/>
        </w:rPr>
        <w:t xml:space="preserve">має вбудований функціонал, призначений для позбавлення та повернення можливості призначення нових </w:t>
      </w:r>
      <w:r w:rsidR="00182F50" w:rsidRPr="001173AC">
        <w:rPr>
          <w:rFonts w:eastAsia="Times New Roman"/>
          <w:color w:val="000000"/>
          <w:lang w:val="en-US" w:eastAsia="ru-RU"/>
        </w:rPr>
        <w:t>Pod’</w:t>
      </w:r>
      <w:r w:rsidR="00182F50" w:rsidRPr="001173AC">
        <w:rPr>
          <w:rFonts w:eastAsia="Times New Roman"/>
          <w:color w:val="000000"/>
          <w:lang w:val="uk-UA" w:eastAsia="ru-RU"/>
        </w:rPr>
        <w:t xml:space="preserve">ів на вузол </w:t>
      </w:r>
      <w:r w:rsidR="00182F50" w:rsidRPr="001173AC">
        <w:rPr>
          <w:rFonts w:eastAsia="Times New Roman"/>
          <w:color w:val="000000"/>
          <w:lang w:val="en-US" w:eastAsia="ru-RU"/>
        </w:rPr>
        <w:t>[13</w:t>
      </w:r>
      <w:r w:rsidR="00182F50" w:rsidRPr="001173AC">
        <w:rPr>
          <w:lang w:val="uk-UA"/>
        </w:rPr>
        <w:t>–</w:t>
      </w:r>
      <w:r w:rsidR="00182F50" w:rsidRPr="001173AC">
        <w:rPr>
          <w:lang w:val="en-US"/>
        </w:rPr>
        <w:t>15].</w:t>
      </w:r>
      <w:r w:rsidR="00182F50" w:rsidRPr="001173AC">
        <w:rPr>
          <w:lang w:val="uk-UA"/>
        </w:rPr>
        <w:t xml:space="preserve"> </w:t>
      </w:r>
      <w:r w:rsidR="00EF683C" w:rsidRPr="001173AC">
        <w:rPr>
          <w:lang w:val="uk-UA"/>
        </w:rPr>
        <w:t xml:space="preserve">Логіка автоматичного масштабування може бути реалізована в рамках оператора </w:t>
      </w:r>
      <w:r w:rsidR="00EF683C" w:rsidRPr="001173AC">
        <w:rPr>
          <w:lang w:val="en-US"/>
        </w:rPr>
        <w:t>[16</w:t>
      </w:r>
      <w:r w:rsidR="00EF683C" w:rsidRPr="001173AC">
        <w:rPr>
          <w:lang w:val="uk-UA"/>
        </w:rPr>
        <w:t>–</w:t>
      </w:r>
      <w:r w:rsidR="00EF683C" w:rsidRPr="001173AC">
        <w:rPr>
          <w:lang w:val="en-US"/>
        </w:rPr>
        <w:t xml:space="preserve">17]. </w:t>
      </w:r>
      <w:r w:rsidR="00182F50" w:rsidRPr="001173AC">
        <w:rPr>
          <w:lang w:val="uk-UA"/>
        </w:rPr>
        <w:t xml:space="preserve">Відповідно, для </w:t>
      </w:r>
      <w:r w:rsidR="00EF683C" w:rsidRPr="001173AC">
        <w:rPr>
          <w:lang w:val="uk-UA"/>
        </w:rPr>
        <w:t>регулювання</w:t>
      </w:r>
      <w:r w:rsidR="00182F50" w:rsidRPr="001173AC">
        <w:rPr>
          <w:lang w:val="uk-UA"/>
        </w:rPr>
        <w:t xml:space="preserve"> вимикання</w:t>
      </w:r>
      <w:r w:rsidR="00EF683C" w:rsidRPr="001173AC">
        <w:rPr>
          <w:lang w:val="uk-UA"/>
        </w:rPr>
        <w:t>м</w:t>
      </w:r>
      <w:r w:rsidR="00182F50" w:rsidRPr="001173AC">
        <w:rPr>
          <w:lang w:val="uk-UA"/>
        </w:rPr>
        <w:t xml:space="preserve"> та </w:t>
      </w:r>
      <w:r w:rsidR="00EF683C" w:rsidRPr="001173AC">
        <w:rPr>
          <w:lang w:val="uk-UA"/>
        </w:rPr>
        <w:t>увімкненням</w:t>
      </w:r>
      <w:r w:rsidR="00182F50" w:rsidRPr="001173AC">
        <w:rPr>
          <w:lang w:val="uk-UA"/>
        </w:rPr>
        <w:t xml:space="preserve"> серверів (що </w:t>
      </w:r>
      <w:r w:rsidR="00EF683C" w:rsidRPr="001173AC">
        <w:rPr>
          <w:lang w:val="uk-UA"/>
        </w:rPr>
        <w:t>може бути</w:t>
      </w:r>
      <w:r w:rsidR="00182F50" w:rsidRPr="001173AC">
        <w:rPr>
          <w:lang w:val="uk-UA"/>
        </w:rPr>
        <w:t xml:space="preserve"> реалізован</w:t>
      </w:r>
      <w:r w:rsidR="00EF683C" w:rsidRPr="001173AC">
        <w:rPr>
          <w:lang w:val="uk-UA"/>
        </w:rPr>
        <w:t>о на рівні абстракції</w:t>
      </w:r>
      <w:r w:rsidR="00182F50" w:rsidRPr="001173AC">
        <w:rPr>
          <w:lang w:val="uk-UA"/>
        </w:rPr>
        <w:t xml:space="preserve"> як </w:t>
      </w:r>
      <w:r w:rsidR="00EF683C" w:rsidRPr="001173AC">
        <w:rPr>
          <w:lang w:val="uk-UA"/>
        </w:rPr>
        <w:t>забезпечення того</w:t>
      </w:r>
      <w:r w:rsidR="00182F50" w:rsidRPr="001173AC">
        <w:rPr>
          <w:lang w:val="uk-UA"/>
        </w:rPr>
        <w:t>,</w:t>
      </w:r>
      <w:r w:rsidR="00EF683C" w:rsidRPr="001173AC">
        <w:rPr>
          <w:lang w:val="uk-UA"/>
        </w:rPr>
        <w:t xml:space="preserve"> що на вузол не буде призначений жодний </w:t>
      </w:r>
      <w:r w:rsidR="00EF683C" w:rsidRPr="001173AC">
        <w:rPr>
          <w:lang w:val="en-US"/>
        </w:rPr>
        <w:t>Pod)</w:t>
      </w:r>
      <w:r w:rsidR="00182F50" w:rsidRPr="001173AC">
        <w:rPr>
          <w:lang w:val="uk-UA"/>
        </w:rPr>
        <w:t xml:space="preserve"> </w:t>
      </w:r>
      <w:r w:rsidR="00EF683C" w:rsidRPr="001173AC">
        <w:rPr>
          <w:lang w:val="uk-UA"/>
        </w:rPr>
        <w:t>пропонується</w:t>
      </w:r>
      <w:r w:rsidR="00182F50" w:rsidRPr="001173AC">
        <w:rPr>
          <w:lang w:val="uk-UA"/>
        </w:rPr>
        <w:t xml:space="preserve"> використовувати</w:t>
      </w:r>
      <w:r w:rsidR="00EF683C" w:rsidRPr="001173AC">
        <w:rPr>
          <w:lang w:val="uk-UA"/>
        </w:rPr>
        <w:t xml:space="preserve"> оператори</w:t>
      </w:r>
      <w:r w:rsidR="00EF683C" w:rsidRPr="001173AC">
        <w:rPr>
          <w:lang w:val="en-US"/>
        </w:rPr>
        <w:t xml:space="preserve"> </w:t>
      </w:r>
      <w:r w:rsidR="00EF683C" w:rsidRPr="001173AC">
        <w:rPr>
          <w:lang w:val="uk-UA"/>
        </w:rPr>
        <w:t>або наявні рішення з автоматичного масштабування.</w:t>
      </w:r>
    </w:p>
    <w:p w14:paraId="4EC4C901" w14:textId="79B93ECD" w:rsidR="00892C01" w:rsidRPr="001173AC" w:rsidRDefault="00432930" w:rsidP="00892C01">
      <w:pPr>
        <w:pStyle w:val="1"/>
        <w:spacing w:before="120" w:after="0"/>
        <w:rPr>
          <w:rFonts w:ascii="Times New Roman" w:eastAsia="MS Mincho" w:hAnsi="Times New Roman"/>
          <w:b w:val="0"/>
          <w:smallCaps/>
          <w:sz w:val="20"/>
          <w:szCs w:val="20"/>
          <w:lang w:val="uk-UA"/>
        </w:rPr>
      </w:pPr>
      <w:r w:rsidRPr="001173AC">
        <w:rPr>
          <w:rFonts w:ascii="Times New Roman" w:eastAsia="MS Mincho" w:hAnsi="Times New Roman"/>
          <w:b w:val="0"/>
          <w:smallCaps/>
          <w:sz w:val="20"/>
          <w:szCs w:val="20"/>
          <w:lang w:val="uk-UA"/>
        </w:rPr>
        <w:t>Пропозиції щодо структури кластера</w:t>
      </w:r>
    </w:p>
    <w:p w14:paraId="2A11246A" w14:textId="7D2A397C" w:rsidR="00B015E1" w:rsidRPr="001173AC" w:rsidRDefault="00BC2321" w:rsidP="00BE1F03">
      <w:pPr>
        <w:pStyle w:val="a3"/>
        <w:spacing w:after="0" w:line="240" w:lineRule="auto"/>
        <w:ind w:firstLine="284"/>
        <w:rPr>
          <w:color w:val="000000"/>
          <w:lang w:val="uk-UA"/>
        </w:rPr>
      </w:pPr>
      <w:r w:rsidRPr="001173AC">
        <w:rPr>
          <w:color w:val="000000"/>
          <w:lang w:val="uk-UA"/>
        </w:rPr>
        <w:t>Відомо, що</w:t>
      </w:r>
      <w:r w:rsidR="00251E0A" w:rsidRPr="001173AC">
        <w:rPr>
          <w:color w:val="000000"/>
          <w:lang w:val="en-US"/>
        </w:rPr>
        <w:t xml:space="preserve"> Kubernetes </w:t>
      </w:r>
      <w:r w:rsidR="00251E0A" w:rsidRPr="001173AC">
        <w:rPr>
          <w:color w:val="000000"/>
          <w:lang w:val="uk-UA"/>
        </w:rPr>
        <w:t xml:space="preserve">підтримує створення </w:t>
      </w:r>
      <w:r w:rsidR="00251E0A" w:rsidRPr="001173AC">
        <w:rPr>
          <w:color w:val="000000"/>
          <w:lang w:val="en-US"/>
        </w:rPr>
        <w:t>Pod’</w:t>
      </w:r>
      <w:r w:rsidR="00251E0A" w:rsidRPr="001173AC">
        <w:rPr>
          <w:color w:val="000000"/>
          <w:lang w:val="uk-UA"/>
        </w:rPr>
        <w:t xml:space="preserve">ів як для виконання одноразових </w:t>
      </w:r>
      <w:r w:rsidR="006C091D" w:rsidRPr="001173AC">
        <w:rPr>
          <w:color w:val="000000"/>
          <w:lang w:val="uk-UA"/>
        </w:rPr>
        <w:t>(</w:t>
      </w:r>
      <w:r w:rsidR="00251E0A" w:rsidRPr="001173AC">
        <w:rPr>
          <w:color w:val="000000"/>
          <w:lang w:val="uk-UA"/>
        </w:rPr>
        <w:t>короткотермінових</w:t>
      </w:r>
      <w:r w:rsidR="006C091D" w:rsidRPr="001173AC">
        <w:rPr>
          <w:color w:val="000000"/>
          <w:lang w:val="uk-UA"/>
        </w:rPr>
        <w:t>)</w:t>
      </w:r>
      <w:r w:rsidR="00251E0A" w:rsidRPr="001173AC">
        <w:rPr>
          <w:color w:val="000000"/>
          <w:lang w:val="uk-UA"/>
        </w:rPr>
        <w:t xml:space="preserve"> задач (за допомогою об’єктів типу </w:t>
      </w:r>
      <w:r w:rsidR="00251E0A" w:rsidRPr="001173AC">
        <w:rPr>
          <w:color w:val="000000"/>
          <w:lang w:val="en-US"/>
        </w:rPr>
        <w:t>Job</w:t>
      </w:r>
      <w:r w:rsidR="00251E0A" w:rsidRPr="001173AC">
        <w:rPr>
          <w:color w:val="000000"/>
          <w:lang w:val="uk-UA"/>
        </w:rPr>
        <w:t>), так і для постійного розгортання застосунків</w:t>
      </w:r>
      <w:r w:rsidR="00432930" w:rsidRPr="001173AC">
        <w:rPr>
          <w:color w:val="000000"/>
          <w:lang w:val="uk-UA"/>
        </w:rPr>
        <w:t xml:space="preserve"> (за допомогою об’єктів типу </w:t>
      </w:r>
      <w:r w:rsidR="00432930" w:rsidRPr="001173AC">
        <w:rPr>
          <w:color w:val="000000"/>
          <w:lang w:val="en-US"/>
        </w:rPr>
        <w:t>Deployment)</w:t>
      </w:r>
      <w:r w:rsidRPr="001173AC">
        <w:rPr>
          <w:color w:val="000000"/>
          <w:lang w:val="uk-UA"/>
        </w:rPr>
        <w:t xml:space="preserve"> </w:t>
      </w:r>
      <w:r w:rsidR="00144D80" w:rsidRPr="001173AC">
        <w:rPr>
          <w:color w:val="000000"/>
          <w:lang w:val="en-US"/>
        </w:rPr>
        <w:t>[3, 1</w:t>
      </w:r>
      <w:r w:rsidR="00EF683C" w:rsidRPr="001173AC">
        <w:rPr>
          <w:color w:val="000000"/>
          <w:lang w:val="en-US"/>
        </w:rPr>
        <w:t>8</w:t>
      </w:r>
      <w:r w:rsidR="00144D80" w:rsidRPr="001173AC">
        <w:rPr>
          <w:color w:val="000000"/>
          <w:lang w:val="en-US"/>
        </w:rPr>
        <w:t>].</w:t>
      </w:r>
      <w:r w:rsidR="00432930" w:rsidRPr="001173AC">
        <w:rPr>
          <w:color w:val="000000"/>
          <w:lang w:val="en-US"/>
        </w:rPr>
        <w:t xml:space="preserve"> </w:t>
      </w:r>
      <w:r w:rsidR="00432930" w:rsidRPr="001173AC">
        <w:rPr>
          <w:color w:val="000000"/>
          <w:lang w:val="uk-UA"/>
        </w:rPr>
        <w:t>Із урахуванням</w:t>
      </w:r>
      <w:r w:rsidR="00B80800" w:rsidRPr="001173AC">
        <w:rPr>
          <w:color w:val="000000"/>
          <w:lang w:val="en-US"/>
        </w:rPr>
        <w:t xml:space="preserve"> </w:t>
      </w:r>
      <w:r w:rsidR="00987291" w:rsidRPr="001173AC">
        <w:rPr>
          <w:color w:val="000000"/>
          <w:lang w:val="uk-UA"/>
        </w:rPr>
        <w:t>цієї інформації та припущення, що власник кластера</w:t>
      </w:r>
      <w:r w:rsidR="00CB18FC" w:rsidRPr="001173AC">
        <w:rPr>
          <w:color w:val="000000"/>
          <w:lang w:val="uk-UA"/>
        </w:rPr>
        <w:t xml:space="preserve"> не</w:t>
      </w:r>
      <w:r w:rsidR="00987291" w:rsidRPr="001173AC">
        <w:rPr>
          <w:color w:val="000000"/>
          <w:lang w:val="uk-UA"/>
        </w:rPr>
        <w:t xml:space="preserve"> може </w:t>
      </w:r>
      <w:r w:rsidR="00CB18FC" w:rsidRPr="001173AC">
        <w:rPr>
          <w:color w:val="000000"/>
          <w:lang w:val="uk-UA"/>
        </w:rPr>
        <w:t xml:space="preserve">самостійно </w:t>
      </w:r>
      <w:r w:rsidR="00987291" w:rsidRPr="001173AC">
        <w:rPr>
          <w:color w:val="000000"/>
          <w:lang w:val="uk-UA"/>
        </w:rPr>
        <w:t>вмикати та вимикати</w:t>
      </w:r>
      <w:r w:rsidR="00CB18FC" w:rsidRPr="001173AC">
        <w:rPr>
          <w:color w:val="000000"/>
          <w:lang w:val="uk-UA"/>
        </w:rPr>
        <w:t xml:space="preserve"> виділені сервери </w:t>
      </w:r>
      <w:r w:rsidR="00987291" w:rsidRPr="001173AC">
        <w:rPr>
          <w:color w:val="000000"/>
          <w:lang w:val="uk-UA"/>
        </w:rPr>
        <w:t>– пропонується</w:t>
      </w:r>
      <w:r w:rsidR="00B015E1" w:rsidRPr="001173AC">
        <w:rPr>
          <w:color w:val="000000"/>
          <w:lang w:val="uk-UA"/>
        </w:rPr>
        <w:t xml:space="preserve"> додатково</w:t>
      </w:r>
      <w:r w:rsidR="00987291" w:rsidRPr="001173AC">
        <w:rPr>
          <w:color w:val="000000"/>
          <w:lang w:val="uk-UA"/>
        </w:rPr>
        <w:t xml:space="preserve"> </w:t>
      </w:r>
      <w:r w:rsidR="00BE1F03" w:rsidRPr="001173AC">
        <w:rPr>
          <w:color w:val="000000"/>
          <w:lang w:val="uk-UA"/>
        </w:rPr>
        <w:t>категоризувати</w:t>
      </w:r>
      <w:r w:rsidR="00987291" w:rsidRPr="001173AC">
        <w:rPr>
          <w:color w:val="000000"/>
          <w:lang w:val="uk-UA"/>
        </w:rPr>
        <w:t xml:space="preserve"> </w:t>
      </w:r>
      <w:r w:rsidR="00B015E1" w:rsidRPr="001173AC">
        <w:rPr>
          <w:color w:val="000000"/>
          <w:lang w:val="uk-UA"/>
        </w:rPr>
        <w:t>в</w:t>
      </w:r>
      <w:r w:rsidR="00987291" w:rsidRPr="001173AC">
        <w:rPr>
          <w:color w:val="000000"/>
          <w:lang w:val="uk-UA"/>
        </w:rPr>
        <w:t>сі</w:t>
      </w:r>
      <w:r w:rsidR="00EF769B" w:rsidRPr="001173AC">
        <w:rPr>
          <w:color w:val="000000"/>
          <w:lang w:val="uk-UA"/>
        </w:rPr>
        <w:t xml:space="preserve"> увімкнені</w:t>
      </w:r>
      <w:r w:rsidR="00987291" w:rsidRPr="001173AC">
        <w:rPr>
          <w:color w:val="000000"/>
          <w:lang w:val="uk-UA"/>
        </w:rPr>
        <w:t xml:space="preserve"> </w:t>
      </w:r>
      <w:r w:rsidR="00CB18FC" w:rsidRPr="001173AC">
        <w:rPr>
          <w:color w:val="000000"/>
          <w:lang w:val="uk-UA"/>
        </w:rPr>
        <w:t xml:space="preserve">спільні хостингові </w:t>
      </w:r>
      <w:r w:rsidR="00987291" w:rsidRPr="001173AC">
        <w:rPr>
          <w:color w:val="000000"/>
          <w:lang w:val="uk-UA"/>
        </w:rPr>
        <w:t>сервери на дв</w:t>
      </w:r>
      <w:r w:rsidR="00BE1F03" w:rsidRPr="001173AC">
        <w:rPr>
          <w:color w:val="000000"/>
          <w:lang w:val="uk-UA"/>
        </w:rPr>
        <w:t>і</w:t>
      </w:r>
      <w:r w:rsidR="00987291" w:rsidRPr="001173AC">
        <w:rPr>
          <w:color w:val="000000"/>
          <w:lang w:val="uk-UA"/>
        </w:rPr>
        <w:t xml:space="preserve"> </w:t>
      </w:r>
      <w:r w:rsidR="00BE1F03" w:rsidRPr="001173AC">
        <w:rPr>
          <w:color w:val="000000"/>
          <w:lang w:val="uk-UA"/>
        </w:rPr>
        <w:t>категорії</w:t>
      </w:r>
      <w:r w:rsidR="00CB18FC" w:rsidRPr="001173AC">
        <w:rPr>
          <w:color w:val="000000"/>
          <w:lang w:val="uk-UA"/>
        </w:rPr>
        <w:t xml:space="preserve">. </w:t>
      </w:r>
      <w:r w:rsidR="00EF769B" w:rsidRPr="001173AC">
        <w:rPr>
          <w:color w:val="000000"/>
          <w:lang w:val="uk-UA"/>
        </w:rPr>
        <w:t xml:space="preserve">На серверах </w:t>
      </w:r>
      <w:r w:rsidR="00BE1F03" w:rsidRPr="001173AC">
        <w:rPr>
          <w:color w:val="000000"/>
          <w:lang w:val="uk-UA"/>
        </w:rPr>
        <w:t>однієї з цих категорій</w:t>
      </w:r>
      <w:r w:rsidR="00EF769B" w:rsidRPr="001173AC">
        <w:rPr>
          <w:color w:val="000000"/>
          <w:lang w:val="uk-UA"/>
        </w:rPr>
        <w:t xml:space="preserve"> можуть бути розміщені всі </w:t>
      </w:r>
      <w:r w:rsidR="00EF769B" w:rsidRPr="001173AC">
        <w:rPr>
          <w:color w:val="000000"/>
          <w:lang w:val="en-US"/>
        </w:rPr>
        <w:t>Pod’</w:t>
      </w:r>
      <w:r w:rsidR="00EF769B" w:rsidRPr="001173AC">
        <w:rPr>
          <w:color w:val="000000"/>
          <w:lang w:val="uk-UA"/>
        </w:rPr>
        <w:t>и для виконання одноразових задач, на серверах іншо</w:t>
      </w:r>
      <w:r w:rsidR="00BE1F03" w:rsidRPr="001173AC">
        <w:rPr>
          <w:color w:val="000000"/>
          <w:lang w:val="uk-UA"/>
        </w:rPr>
        <w:t xml:space="preserve">ї категорії </w:t>
      </w:r>
      <w:r w:rsidR="00EF769B" w:rsidRPr="001173AC">
        <w:rPr>
          <w:color w:val="000000"/>
          <w:lang w:val="uk-UA"/>
        </w:rPr>
        <w:t xml:space="preserve">– </w:t>
      </w:r>
      <w:r w:rsidR="00EF769B" w:rsidRPr="001173AC">
        <w:rPr>
          <w:color w:val="000000"/>
          <w:lang w:val="en-US"/>
        </w:rPr>
        <w:t>Pod’</w:t>
      </w:r>
      <w:r w:rsidR="00EF769B" w:rsidRPr="001173AC">
        <w:rPr>
          <w:color w:val="000000"/>
          <w:lang w:val="ru-RU"/>
        </w:rPr>
        <w:t xml:space="preserve">и </w:t>
      </w:r>
      <w:r w:rsidR="00EF769B" w:rsidRPr="001173AC">
        <w:rPr>
          <w:color w:val="000000"/>
          <w:lang w:val="uk-UA"/>
        </w:rPr>
        <w:t>для постійного розгортання застосунків.</w:t>
      </w:r>
    </w:p>
    <w:p w14:paraId="51407168" w14:textId="69FFD496" w:rsidR="00BC2321" w:rsidRPr="001173AC" w:rsidRDefault="00EF769B" w:rsidP="00121F6A">
      <w:pPr>
        <w:pStyle w:val="a3"/>
        <w:spacing w:after="0" w:line="240" w:lineRule="auto"/>
        <w:ind w:firstLine="284"/>
        <w:rPr>
          <w:lang w:val="uk-UA"/>
        </w:rPr>
      </w:pPr>
      <w:r w:rsidRPr="001173AC">
        <w:rPr>
          <w:color w:val="000000"/>
          <w:lang w:val="uk-UA"/>
        </w:rPr>
        <w:t>Завдяки ц</w:t>
      </w:r>
      <w:r w:rsidR="00BE1F03" w:rsidRPr="001173AC">
        <w:rPr>
          <w:color w:val="000000"/>
          <w:lang w:val="uk-UA"/>
        </w:rPr>
        <w:t>ій категоризації</w:t>
      </w:r>
      <w:r w:rsidRPr="001173AC">
        <w:rPr>
          <w:color w:val="000000"/>
          <w:lang w:val="uk-UA"/>
        </w:rPr>
        <w:t>, пр</w:t>
      </w:r>
      <w:r w:rsidR="006C091D" w:rsidRPr="001173AC">
        <w:rPr>
          <w:color w:val="000000"/>
          <w:lang w:val="uk-UA"/>
        </w:rPr>
        <w:t xml:space="preserve">опонується запобігти ситуації, коли знижується навантаження за рахунок завершення виконання одноразових задач, але </w:t>
      </w:r>
      <w:r w:rsidR="00B9454E" w:rsidRPr="001173AC">
        <w:rPr>
          <w:color w:val="000000"/>
          <w:lang w:val="uk-UA"/>
        </w:rPr>
        <w:t xml:space="preserve">сервер все ще використовується іншими </w:t>
      </w:r>
      <w:r w:rsidR="00B9454E" w:rsidRPr="001173AC">
        <w:rPr>
          <w:color w:val="000000"/>
          <w:lang w:val="en-US"/>
        </w:rPr>
        <w:t>Pod’</w:t>
      </w:r>
      <w:r w:rsidR="00B9454E" w:rsidRPr="001173AC">
        <w:rPr>
          <w:color w:val="000000"/>
          <w:lang w:val="uk-UA"/>
        </w:rPr>
        <w:t xml:space="preserve">ами і його не можна вимкнути. </w:t>
      </w:r>
      <w:r w:rsidR="00BE1F03" w:rsidRPr="001173AC">
        <w:rPr>
          <w:color w:val="000000"/>
          <w:lang w:val="uk-UA"/>
        </w:rPr>
        <w:t>Категоризуючи</w:t>
      </w:r>
      <w:r w:rsidR="00B9454E" w:rsidRPr="001173AC">
        <w:rPr>
          <w:color w:val="000000"/>
          <w:lang w:val="uk-UA"/>
        </w:rPr>
        <w:t xml:space="preserve"> сервери</w:t>
      </w:r>
      <w:r w:rsidR="0099316A" w:rsidRPr="001173AC">
        <w:rPr>
          <w:color w:val="000000"/>
          <w:lang w:val="uk-UA"/>
        </w:rPr>
        <w:t xml:space="preserve"> </w:t>
      </w:r>
      <w:r w:rsidR="00B9454E" w:rsidRPr="001173AC">
        <w:rPr>
          <w:color w:val="000000"/>
          <w:lang w:val="uk-UA"/>
        </w:rPr>
        <w:t xml:space="preserve">та групуючи одноразові задачі на одному сервері (в ідеалі – розподіляючи їх за серверами відповідно до очікуваного </w:t>
      </w:r>
      <w:r w:rsidR="004A278F" w:rsidRPr="001173AC">
        <w:rPr>
          <w:color w:val="000000"/>
          <w:lang w:val="uk-UA"/>
        </w:rPr>
        <w:t>моменту</w:t>
      </w:r>
      <w:r w:rsidR="00B9454E" w:rsidRPr="001173AC">
        <w:rPr>
          <w:color w:val="000000"/>
          <w:lang w:val="uk-UA"/>
        </w:rPr>
        <w:t xml:space="preserve"> завершення</w:t>
      </w:r>
      <w:r w:rsidR="004A278F" w:rsidRPr="001173AC">
        <w:rPr>
          <w:color w:val="000000"/>
          <w:lang w:val="en-US"/>
        </w:rPr>
        <w:t xml:space="preserve"> </w:t>
      </w:r>
      <w:r w:rsidR="004A278F" w:rsidRPr="001173AC">
        <w:rPr>
          <w:color w:val="000000"/>
          <w:lang w:val="uk-UA"/>
        </w:rPr>
        <w:t>або очікуваної тривалості виконання</w:t>
      </w:r>
      <w:r w:rsidR="00B9454E" w:rsidRPr="001173AC">
        <w:rPr>
          <w:color w:val="000000"/>
          <w:lang w:val="uk-UA"/>
        </w:rPr>
        <w:t xml:space="preserve">), пропонується </w:t>
      </w:r>
      <w:r w:rsidR="00AA640B" w:rsidRPr="001173AC">
        <w:rPr>
          <w:color w:val="000000"/>
          <w:lang w:val="uk-UA"/>
        </w:rPr>
        <w:t xml:space="preserve">повністю звільняти окремі сервери від навантаження та </w:t>
      </w:r>
      <w:r w:rsidR="00B9454E" w:rsidRPr="001173AC">
        <w:rPr>
          <w:color w:val="000000"/>
          <w:lang w:val="uk-UA"/>
        </w:rPr>
        <w:t xml:space="preserve">своєчасно вимикати </w:t>
      </w:r>
      <w:r w:rsidR="00AA640B" w:rsidRPr="001173AC">
        <w:rPr>
          <w:color w:val="000000"/>
          <w:lang w:val="uk-UA"/>
        </w:rPr>
        <w:t>їх</w:t>
      </w:r>
      <w:r w:rsidR="00B9454E" w:rsidRPr="001173AC">
        <w:rPr>
          <w:color w:val="000000"/>
          <w:lang w:val="uk-UA"/>
        </w:rPr>
        <w:t xml:space="preserve">, що покращить енергоефективність </w:t>
      </w:r>
      <w:r w:rsidR="00B015E1" w:rsidRPr="001173AC">
        <w:rPr>
          <w:color w:val="000000"/>
          <w:lang w:val="uk-UA"/>
        </w:rPr>
        <w:t>ЦОДу</w:t>
      </w:r>
      <w:r w:rsidR="00B9454E" w:rsidRPr="001173AC">
        <w:rPr>
          <w:color w:val="000000"/>
          <w:lang w:val="uk-UA"/>
        </w:rPr>
        <w:t>.</w:t>
      </w:r>
    </w:p>
    <w:p w14:paraId="172814FC" w14:textId="214BC876" w:rsidR="008A55B5" w:rsidRPr="001173AC" w:rsidRDefault="00323A43" w:rsidP="00FE6756">
      <w:pPr>
        <w:pStyle w:val="1"/>
        <w:spacing w:before="120" w:after="0"/>
        <w:rPr>
          <w:rFonts w:ascii="Times New Roman" w:hAnsi="Times New Roman"/>
          <w:b w:val="0"/>
          <w:smallCaps/>
          <w:sz w:val="20"/>
          <w:szCs w:val="20"/>
          <w:lang w:val="uk-UA"/>
        </w:rPr>
      </w:pPr>
      <w:r w:rsidRPr="001173AC">
        <w:rPr>
          <w:rFonts w:ascii="Times New Roman" w:eastAsia="MS Mincho" w:hAnsi="Times New Roman"/>
          <w:b w:val="0"/>
          <w:smallCaps/>
          <w:sz w:val="20"/>
          <w:szCs w:val="20"/>
          <w:lang w:val="uk-UA"/>
        </w:rPr>
        <w:t>В</w:t>
      </w:r>
      <w:r w:rsidR="00AD4971" w:rsidRPr="001173AC">
        <w:rPr>
          <w:rFonts w:ascii="Times New Roman" w:eastAsia="MS Mincho" w:hAnsi="Times New Roman"/>
          <w:b w:val="0"/>
          <w:smallCaps/>
          <w:sz w:val="20"/>
          <w:szCs w:val="20"/>
          <w:lang w:val="uk-UA"/>
        </w:rPr>
        <w:t>исновки</w:t>
      </w:r>
    </w:p>
    <w:p w14:paraId="5A7E8C1F" w14:textId="66373241" w:rsidR="000B550B" w:rsidRPr="001173AC" w:rsidRDefault="000B550B" w:rsidP="00121F6A">
      <w:pPr>
        <w:pStyle w:val="a3"/>
        <w:spacing w:after="0" w:line="240" w:lineRule="auto"/>
        <w:ind w:firstLine="284"/>
        <w:rPr>
          <w:lang w:val="uk-UA"/>
        </w:rPr>
      </w:pPr>
      <w:r w:rsidRPr="001173AC">
        <w:rPr>
          <w:lang w:val="uk-UA"/>
        </w:rPr>
        <w:t xml:space="preserve">У тезах доповіді наводяться основні результати попередньої побудови </w:t>
      </w:r>
      <w:r w:rsidR="0099316A" w:rsidRPr="001173AC">
        <w:rPr>
          <w:lang w:val="uk-UA"/>
        </w:rPr>
        <w:t xml:space="preserve">оптимізаційних </w:t>
      </w:r>
      <w:r w:rsidRPr="001173AC">
        <w:rPr>
          <w:lang w:val="uk-UA"/>
        </w:rPr>
        <w:t>математичних моделей для задачі управління ресурсами та складання розкладів для кластерів</w:t>
      </w:r>
      <w:r w:rsidR="0099316A" w:rsidRPr="001173AC">
        <w:rPr>
          <w:lang w:val="uk-UA"/>
        </w:rPr>
        <w:t xml:space="preserve"> хмарних</w:t>
      </w:r>
      <w:r w:rsidRPr="001173AC">
        <w:rPr>
          <w:lang w:val="uk-UA"/>
        </w:rPr>
        <w:t xml:space="preserve"> центрів обробки даних</w:t>
      </w:r>
      <w:r w:rsidR="0099316A" w:rsidRPr="001173AC">
        <w:rPr>
          <w:lang w:val="uk-UA"/>
        </w:rPr>
        <w:t>, що містять як виділені сервери, так і сервери спільного хостингу</w:t>
      </w:r>
      <w:r w:rsidRPr="001173AC">
        <w:rPr>
          <w:lang w:val="uk-UA"/>
        </w:rPr>
        <w:t>. Наводяться пропозиції щодо програмної реалізації технології, що має на меті покращити продуктивність кластерів,</w:t>
      </w:r>
      <w:r w:rsidR="0099316A" w:rsidRPr="001173AC">
        <w:rPr>
          <w:lang w:val="uk-UA"/>
        </w:rPr>
        <w:t xml:space="preserve"> та щодо структури кластера,</w:t>
      </w:r>
      <w:r w:rsidRPr="001173AC">
        <w:rPr>
          <w:lang w:val="uk-UA"/>
        </w:rPr>
        <w:t xml:space="preserve"> серед яких можна відзначити використання плагінів для модифікації логіки фільтрації та скорингу, використання операторів для підтримки вимкнення й увімкнення вузлів кластера, та </w:t>
      </w:r>
      <w:r w:rsidR="00BE1F03" w:rsidRPr="001173AC">
        <w:rPr>
          <w:lang w:val="uk-UA"/>
        </w:rPr>
        <w:t>категоризацію</w:t>
      </w:r>
      <w:r w:rsidRPr="001173AC">
        <w:rPr>
          <w:lang w:val="uk-UA"/>
        </w:rPr>
        <w:t xml:space="preserve"> вузлів у кластер</w:t>
      </w:r>
      <w:r w:rsidR="00BE1F03" w:rsidRPr="001173AC">
        <w:rPr>
          <w:lang w:val="uk-UA"/>
        </w:rPr>
        <w:t>і</w:t>
      </w:r>
      <w:r w:rsidRPr="001173AC">
        <w:rPr>
          <w:lang w:val="uk-UA"/>
        </w:rPr>
        <w:t>.</w:t>
      </w:r>
      <w:r w:rsidR="00131E15" w:rsidRPr="001173AC">
        <w:rPr>
          <w:lang w:val="uk-UA"/>
        </w:rPr>
        <w:t xml:space="preserve"> Відзначена необхідність подальшого експериментального визначення </w:t>
      </w:r>
      <w:r w:rsidR="00FE1623" w:rsidRPr="001173AC">
        <w:rPr>
          <w:lang w:val="uk-UA"/>
        </w:rPr>
        <w:t>частоти запуску динамічної математичної моделі.</w:t>
      </w:r>
    </w:p>
    <w:p w14:paraId="2C9BD798" w14:textId="77777777" w:rsidR="008A55B5" w:rsidRPr="001173AC" w:rsidRDefault="00DC320B" w:rsidP="00323A43">
      <w:pPr>
        <w:pStyle w:val="5"/>
        <w:spacing w:before="120" w:after="0"/>
        <w:rPr>
          <w:rFonts w:ascii="Times New Roman" w:eastAsia="MS Mincho" w:hAnsi="Times New Roman"/>
          <w:b w:val="0"/>
          <w:i w:val="0"/>
          <w:smallCaps/>
          <w:sz w:val="20"/>
          <w:szCs w:val="20"/>
          <w:lang w:val="uk-UA"/>
        </w:rPr>
      </w:pPr>
      <w:r w:rsidRPr="001173AC">
        <w:rPr>
          <w:rFonts w:ascii="Times New Roman" w:eastAsia="MS Mincho" w:hAnsi="Times New Roman"/>
          <w:b w:val="0"/>
          <w:i w:val="0"/>
          <w:smallCaps/>
          <w:sz w:val="20"/>
          <w:szCs w:val="20"/>
          <w:lang w:val="uk-UA"/>
        </w:rPr>
        <w:t>Лі</w:t>
      </w:r>
      <w:r w:rsidR="00F63424" w:rsidRPr="001173AC">
        <w:rPr>
          <w:rFonts w:ascii="Times New Roman" w:eastAsia="MS Mincho" w:hAnsi="Times New Roman"/>
          <w:b w:val="0"/>
          <w:i w:val="0"/>
          <w:smallCaps/>
          <w:sz w:val="20"/>
          <w:szCs w:val="20"/>
          <w:lang w:val="uk-UA"/>
        </w:rPr>
        <w:t>тература</w:t>
      </w:r>
    </w:p>
    <w:p w14:paraId="73ADC8E3" w14:textId="4124E6DB" w:rsidR="003560E7" w:rsidRPr="001173AC" w:rsidRDefault="00D37499" w:rsidP="00D37499">
      <w:pPr>
        <w:pStyle w:val="a3"/>
        <w:tabs>
          <w:tab w:val="clear" w:pos="288"/>
        </w:tabs>
        <w:spacing w:after="0" w:line="240" w:lineRule="auto"/>
        <w:ind w:firstLine="284"/>
        <w:rPr>
          <w:rFonts w:eastAsia="Times New Roman"/>
          <w:color w:val="000000"/>
          <w:lang w:val="uk-UA" w:eastAsia="ru-RU"/>
        </w:rPr>
      </w:pPr>
      <w:r w:rsidRPr="001173AC">
        <w:rPr>
          <w:rFonts w:eastAsia="Times New Roman"/>
          <w:color w:val="000000"/>
          <w:lang w:val="en-US" w:eastAsia="ru-RU"/>
        </w:rPr>
        <w:t xml:space="preserve">1. </w:t>
      </w:r>
      <w:r w:rsidR="003560E7" w:rsidRPr="001173AC">
        <w:rPr>
          <w:rFonts w:eastAsia="Times New Roman"/>
          <w:color w:val="000000"/>
          <w:lang w:val="uk-UA" w:eastAsia="ru-RU"/>
        </w:rPr>
        <w:t>Коваленко В. В. Методи та моделі складання розкладів для оркестратора Kubernetes / В. В. Коваленко, М. М. Букасов // Вісник Вінницького політехнічного інституту. – 2024. – Т. 175, № 4. – С. 86–94.</w:t>
      </w:r>
    </w:p>
    <w:p w14:paraId="4B7D7BC1" w14:textId="6A5B2450" w:rsidR="005F1B23" w:rsidRPr="001173AC" w:rsidRDefault="00D37499" w:rsidP="00D37499">
      <w:pPr>
        <w:pStyle w:val="a3"/>
        <w:tabs>
          <w:tab w:val="clear" w:pos="288"/>
        </w:tabs>
        <w:spacing w:after="0" w:line="240" w:lineRule="auto"/>
        <w:ind w:firstLine="284"/>
        <w:rPr>
          <w:rFonts w:eastAsia="Times New Roman"/>
          <w:color w:val="000000"/>
          <w:lang w:val="uk-UA" w:eastAsia="ru-RU"/>
        </w:rPr>
      </w:pPr>
      <w:r w:rsidRPr="001173AC">
        <w:rPr>
          <w:rFonts w:eastAsia="Times New Roman"/>
          <w:color w:val="000000"/>
          <w:lang w:val="en-US" w:eastAsia="ru-RU"/>
        </w:rPr>
        <w:t>2</w:t>
      </w:r>
      <w:r w:rsidR="003420F3" w:rsidRPr="001173AC">
        <w:rPr>
          <w:rFonts w:eastAsia="Times New Roman"/>
          <w:color w:val="000000"/>
          <w:lang w:val="en-US" w:eastAsia="ru-RU"/>
        </w:rPr>
        <w:t xml:space="preserve">. </w:t>
      </w:r>
      <w:r w:rsidR="005F1B23" w:rsidRPr="001173AC">
        <w:rPr>
          <w:rFonts w:eastAsia="Times New Roman"/>
          <w:color w:val="000000"/>
          <w:lang w:val="en-US" w:eastAsia="ru-RU"/>
        </w:rPr>
        <w:t xml:space="preserve">Adoption of cloud computing as </w:t>
      </w:r>
      <w:proofErr w:type="gramStart"/>
      <w:r w:rsidR="005F1B23" w:rsidRPr="001173AC">
        <w:rPr>
          <w:rFonts w:eastAsia="Times New Roman"/>
          <w:color w:val="000000"/>
          <w:lang w:val="en-US" w:eastAsia="ru-RU"/>
        </w:rPr>
        <w:t>innovation</w:t>
      </w:r>
      <w:proofErr w:type="gramEnd"/>
      <w:r w:rsidR="005F1B23" w:rsidRPr="001173AC">
        <w:rPr>
          <w:rFonts w:eastAsia="Times New Roman"/>
          <w:color w:val="000000"/>
          <w:lang w:val="en-US" w:eastAsia="ru-RU"/>
        </w:rPr>
        <w:t xml:space="preserve"> in the organization / L. Golightly [et al.] // International Journal of Engineering Business Management. – 2022. – Vol. 14.</w:t>
      </w:r>
    </w:p>
    <w:p w14:paraId="2F204BDB" w14:textId="6D550F50" w:rsidR="00484775" w:rsidRPr="001173AC" w:rsidRDefault="00484775" w:rsidP="00D37499">
      <w:pPr>
        <w:pStyle w:val="a3"/>
        <w:tabs>
          <w:tab w:val="clear" w:pos="288"/>
        </w:tabs>
        <w:spacing w:after="0" w:line="240" w:lineRule="auto"/>
        <w:ind w:firstLine="284"/>
        <w:rPr>
          <w:color w:val="000000"/>
          <w:lang w:val="en-US"/>
        </w:rPr>
      </w:pPr>
      <w:r w:rsidRPr="001173AC">
        <w:rPr>
          <w:rFonts w:eastAsia="Times New Roman"/>
          <w:color w:val="000000"/>
          <w:lang w:val="en-US" w:eastAsia="ru-RU"/>
        </w:rPr>
        <w:t xml:space="preserve">3. </w:t>
      </w:r>
      <w:r w:rsidRPr="001173AC">
        <w:rPr>
          <w:color w:val="000000"/>
          <w:lang w:val="en-US"/>
        </w:rPr>
        <w:t>Kovalenko V. Dynamic mathematical model for resource management and scheduling in cloud computing environments / V. Kovalenko, O. Zhdanova // Information, Computing and Intelligent systems. – 2024. – No. 5. – P. 90–100.</w:t>
      </w:r>
    </w:p>
    <w:p w14:paraId="788CEC62" w14:textId="7C5E2623" w:rsidR="00484775" w:rsidRPr="001173AC" w:rsidRDefault="00484775" w:rsidP="00D37499">
      <w:pPr>
        <w:pStyle w:val="a3"/>
        <w:tabs>
          <w:tab w:val="clear" w:pos="288"/>
        </w:tabs>
        <w:spacing w:after="0" w:line="240" w:lineRule="auto"/>
        <w:ind w:firstLine="284"/>
        <w:rPr>
          <w:color w:val="000000"/>
          <w:lang w:val="uk-UA"/>
        </w:rPr>
      </w:pPr>
      <w:r w:rsidRPr="001173AC">
        <w:rPr>
          <w:color w:val="000000"/>
          <w:lang w:val="en-US"/>
        </w:rPr>
        <w:t xml:space="preserve">4. </w:t>
      </w:r>
      <w:r w:rsidR="00E40B7F" w:rsidRPr="001173AC">
        <w:rPr>
          <w:color w:val="000000"/>
          <w:lang w:val="uk-UA"/>
        </w:rPr>
        <w:t xml:space="preserve">Коваленко В. Статична математична модель складання розкладів у середовищах хмарних обчислень / В. Коваленко // Інформаційні системи та технології: результати і </w:t>
      </w:r>
      <w:proofErr w:type="gramStart"/>
      <w:r w:rsidR="00E40B7F" w:rsidRPr="001173AC">
        <w:rPr>
          <w:color w:val="000000"/>
          <w:lang w:val="uk-UA"/>
        </w:rPr>
        <w:t>перспективи :</w:t>
      </w:r>
      <w:proofErr w:type="gramEnd"/>
      <w:r w:rsidR="00E40B7F" w:rsidRPr="001173AC">
        <w:rPr>
          <w:color w:val="000000"/>
          <w:lang w:val="uk-UA"/>
        </w:rPr>
        <w:t xml:space="preserve"> Матеріали 2-ої Міжнар. науково-практ. конф. (Київ, 5 берез. 2025 р.) – Київ, 2025. – С. 233–236.</w:t>
      </w:r>
    </w:p>
    <w:p w14:paraId="264978C7" w14:textId="38B839BA" w:rsidR="00E40B7F" w:rsidRPr="001173AC" w:rsidRDefault="00E40B7F" w:rsidP="00D37499">
      <w:pPr>
        <w:pStyle w:val="a3"/>
        <w:tabs>
          <w:tab w:val="clear" w:pos="288"/>
        </w:tabs>
        <w:spacing w:after="0" w:line="240" w:lineRule="auto"/>
        <w:ind w:firstLine="284"/>
        <w:rPr>
          <w:color w:val="000000"/>
          <w:lang w:val="en-US"/>
        </w:rPr>
      </w:pPr>
      <w:r w:rsidRPr="001173AC">
        <w:rPr>
          <w:color w:val="000000"/>
          <w:lang w:val="en-US"/>
        </w:rPr>
        <w:t xml:space="preserve">5. Carrión C. Kubernetes as a </w:t>
      </w:r>
      <w:r w:rsidR="003770E6" w:rsidRPr="001173AC">
        <w:rPr>
          <w:color w:val="000000"/>
          <w:lang w:val="en-US"/>
        </w:rPr>
        <w:t>S</w:t>
      </w:r>
      <w:r w:rsidRPr="001173AC">
        <w:rPr>
          <w:color w:val="000000"/>
          <w:lang w:val="en-US"/>
        </w:rPr>
        <w:t xml:space="preserve">tandard </w:t>
      </w:r>
      <w:r w:rsidR="003770E6" w:rsidRPr="001173AC">
        <w:rPr>
          <w:color w:val="000000"/>
          <w:lang w:val="en-US"/>
        </w:rPr>
        <w:t>C</w:t>
      </w:r>
      <w:r w:rsidRPr="001173AC">
        <w:rPr>
          <w:color w:val="000000"/>
          <w:lang w:val="en-US"/>
        </w:rPr>
        <w:t xml:space="preserve">ontainer </w:t>
      </w:r>
      <w:r w:rsidR="003770E6" w:rsidRPr="001173AC">
        <w:rPr>
          <w:color w:val="000000"/>
          <w:lang w:val="en-US"/>
        </w:rPr>
        <w:t>O</w:t>
      </w:r>
      <w:r w:rsidRPr="001173AC">
        <w:rPr>
          <w:color w:val="000000"/>
          <w:lang w:val="en-US"/>
        </w:rPr>
        <w:t xml:space="preserve">rchestrator – </w:t>
      </w:r>
      <w:r w:rsidR="003770E6" w:rsidRPr="001173AC">
        <w:rPr>
          <w:color w:val="000000"/>
          <w:lang w:val="en-US"/>
        </w:rPr>
        <w:t>A</w:t>
      </w:r>
      <w:r w:rsidRPr="001173AC">
        <w:rPr>
          <w:color w:val="000000"/>
          <w:lang w:val="en-US"/>
        </w:rPr>
        <w:t xml:space="preserve"> </w:t>
      </w:r>
      <w:r w:rsidR="003770E6" w:rsidRPr="001173AC">
        <w:rPr>
          <w:color w:val="000000"/>
          <w:lang w:val="en-US"/>
        </w:rPr>
        <w:t>B</w:t>
      </w:r>
      <w:r w:rsidRPr="001173AC">
        <w:rPr>
          <w:color w:val="000000"/>
          <w:lang w:val="en-US"/>
        </w:rPr>
        <w:t xml:space="preserve">ibliometric </w:t>
      </w:r>
      <w:r w:rsidR="003770E6" w:rsidRPr="001173AC">
        <w:rPr>
          <w:color w:val="000000"/>
          <w:lang w:val="en-US"/>
        </w:rPr>
        <w:t>A</w:t>
      </w:r>
      <w:r w:rsidRPr="001173AC">
        <w:rPr>
          <w:color w:val="000000"/>
          <w:lang w:val="en-US"/>
        </w:rPr>
        <w:t>nalysis / C. Carrión // Journal of Grid Computing. – 2022. – Vol. 20, no. 4.</w:t>
      </w:r>
    </w:p>
    <w:p w14:paraId="43D92C37" w14:textId="3D2E49D2" w:rsidR="00E40B7F" w:rsidRPr="001173AC" w:rsidRDefault="00E40B7F" w:rsidP="00D37499">
      <w:pPr>
        <w:pStyle w:val="a3"/>
        <w:tabs>
          <w:tab w:val="clear" w:pos="288"/>
        </w:tabs>
        <w:spacing w:after="0" w:line="240" w:lineRule="auto"/>
        <w:ind w:firstLine="284"/>
        <w:rPr>
          <w:color w:val="000000"/>
          <w:lang w:val="en-US"/>
        </w:rPr>
      </w:pPr>
      <w:r w:rsidRPr="001173AC">
        <w:rPr>
          <w:color w:val="000000"/>
          <w:lang w:val="en-US"/>
        </w:rPr>
        <w:t>6. Guruge P. B. Time series forecasting-based Kubernetes autoscaling using Facebook Prophet and Long Short-Term Memory / P. B. Guruge, Y. H. P. P. Priyadarshana // Frontiers in Computer Science. – 2025. – Vol. 7.</w:t>
      </w:r>
    </w:p>
    <w:p w14:paraId="3869179F" w14:textId="58BADE42" w:rsidR="00E40B7F" w:rsidRPr="001173AC" w:rsidRDefault="00E40B7F" w:rsidP="00D37499">
      <w:pPr>
        <w:pStyle w:val="a3"/>
        <w:tabs>
          <w:tab w:val="clear" w:pos="288"/>
        </w:tabs>
        <w:spacing w:after="0" w:line="240" w:lineRule="auto"/>
        <w:ind w:firstLine="284"/>
        <w:rPr>
          <w:color w:val="000000"/>
          <w:lang w:val="en-US"/>
        </w:rPr>
      </w:pPr>
      <w:r w:rsidRPr="001173AC">
        <w:rPr>
          <w:color w:val="000000"/>
          <w:lang w:val="en-US"/>
        </w:rPr>
        <w:t>7</w:t>
      </w:r>
      <w:r w:rsidR="000C106F" w:rsidRPr="001173AC">
        <w:rPr>
          <w:color w:val="000000"/>
          <w:lang w:val="ru-RU"/>
        </w:rPr>
        <w:t xml:space="preserve">. </w:t>
      </w:r>
      <w:r w:rsidR="003770E6" w:rsidRPr="001173AC">
        <w:rPr>
          <w:color w:val="000000"/>
          <w:lang w:val="en-US"/>
        </w:rPr>
        <w:t>Boreas – A Service Scheduler for Optimal Kubernetes Deployment</w:t>
      </w:r>
      <w:r w:rsidR="000C106F" w:rsidRPr="001173AC">
        <w:rPr>
          <w:color w:val="000000"/>
          <w:lang w:val="en-US"/>
        </w:rPr>
        <w:t> / T. Lebesbye [et al.] // Service-Oriented Computing, 22–25 November 2021. – 2021. – P. 221–237.</w:t>
      </w:r>
    </w:p>
    <w:p w14:paraId="0DA51A0E" w14:textId="14ECE065" w:rsidR="00634F94" w:rsidRPr="001173AC" w:rsidRDefault="00634F94" w:rsidP="00634F94">
      <w:pPr>
        <w:pStyle w:val="a3"/>
        <w:tabs>
          <w:tab w:val="clear" w:pos="288"/>
        </w:tabs>
        <w:spacing w:after="0" w:line="240" w:lineRule="auto"/>
        <w:ind w:firstLine="284"/>
        <w:rPr>
          <w:color w:val="000000"/>
          <w:lang w:val="en-US"/>
        </w:rPr>
      </w:pPr>
      <w:r w:rsidRPr="001173AC">
        <w:rPr>
          <w:color w:val="000000"/>
          <w:lang w:val="en-US"/>
        </w:rPr>
        <w:t>8</w:t>
      </w:r>
      <w:r w:rsidR="00A97128" w:rsidRPr="001173AC">
        <w:rPr>
          <w:color w:val="000000"/>
          <w:lang w:val="en-US"/>
        </w:rPr>
        <w:t>. An Improved Kubernetes Scheduling Algorithm for Deep Learning Platform / Shi Huaxin [et al.] // 2020 17th International Computer Conference on Wavelet Active Media Technology and Information Processing (Chengdu, 18–20 December 2020). – Chengdu, 2020.</w:t>
      </w:r>
    </w:p>
    <w:p w14:paraId="5371D3A2" w14:textId="77777777" w:rsidR="00634F94" w:rsidRPr="001173AC" w:rsidRDefault="00634F94" w:rsidP="00634F94">
      <w:pPr>
        <w:pStyle w:val="a3"/>
        <w:tabs>
          <w:tab w:val="clear" w:pos="288"/>
        </w:tabs>
        <w:spacing w:after="0" w:line="240" w:lineRule="auto"/>
        <w:ind w:firstLine="284"/>
        <w:rPr>
          <w:lang w:val="en-US"/>
        </w:rPr>
      </w:pPr>
      <w:r w:rsidRPr="001173AC">
        <w:rPr>
          <w:color w:val="000000"/>
          <w:lang w:val="en-US"/>
        </w:rPr>
        <w:t xml:space="preserve">9. https://kubernetes.io/docs/concepts/scheduling-eviction/scheduling-framework/ </w:t>
      </w:r>
      <w:r w:rsidRPr="001173AC">
        <w:rPr>
          <w:lang w:val="uk-UA"/>
        </w:rPr>
        <w:t>(дата звернення 0</w:t>
      </w:r>
      <w:r w:rsidRPr="001173AC">
        <w:rPr>
          <w:lang w:val="en-US"/>
        </w:rPr>
        <w:t>9</w:t>
      </w:r>
      <w:r w:rsidRPr="001173AC">
        <w:rPr>
          <w:lang w:val="uk-UA"/>
        </w:rPr>
        <w:t>.0</w:t>
      </w:r>
      <w:r w:rsidRPr="001173AC">
        <w:rPr>
          <w:lang w:val="en-US"/>
        </w:rPr>
        <w:t>5</w:t>
      </w:r>
      <w:r w:rsidRPr="001173AC">
        <w:rPr>
          <w:lang w:val="uk-UA"/>
        </w:rPr>
        <w:t>.20</w:t>
      </w:r>
      <w:r w:rsidRPr="001173AC">
        <w:rPr>
          <w:lang w:val="en-US"/>
        </w:rPr>
        <w:t>25</w:t>
      </w:r>
      <w:r w:rsidRPr="001173AC">
        <w:rPr>
          <w:lang w:val="uk-UA"/>
        </w:rPr>
        <w:t>).</w:t>
      </w:r>
    </w:p>
    <w:p w14:paraId="19A8608F" w14:textId="4B380CB5" w:rsidR="003770E6" w:rsidRPr="001173AC" w:rsidRDefault="003770E6" w:rsidP="00634F94">
      <w:pPr>
        <w:pStyle w:val="a3"/>
        <w:tabs>
          <w:tab w:val="clear" w:pos="288"/>
        </w:tabs>
        <w:spacing w:after="0" w:line="240" w:lineRule="auto"/>
        <w:ind w:firstLine="284"/>
        <w:rPr>
          <w:lang w:val="en-US"/>
        </w:rPr>
      </w:pPr>
      <w:r w:rsidRPr="001173AC">
        <w:rPr>
          <w:lang w:val="en-US"/>
        </w:rPr>
        <w:t>10. Taming latency at the edge: A user-aware service placement approach / C. Centofanti [et al.] // Computer Networks. – 2024. – P. 110444.</w:t>
      </w:r>
    </w:p>
    <w:p w14:paraId="4951B2DA" w14:textId="46EF0719" w:rsidR="003770E6" w:rsidRPr="001173AC" w:rsidRDefault="003770E6" w:rsidP="00634F94">
      <w:pPr>
        <w:pStyle w:val="a3"/>
        <w:tabs>
          <w:tab w:val="clear" w:pos="288"/>
        </w:tabs>
        <w:spacing w:after="0" w:line="240" w:lineRule="auto"/>
        <w:ind w:firstLine="284"/>
        <w:rPr>
          <w:lang w:val="en-US"/>
        </w:rPr>
      </w:pPr>
      <w:r w:rsidRPr="001173AC">
        <w:rPr>
          <w:lang w:val="en-US"/>
        </w:rPr>
        <w:t>11. Wang X. Optimization of Task-Scheduling Strategy in Edge Kubernetes Clusters Based on Deep Reinforcement Learning / X. Wang, K. Zhao, B. Qin // Mathematics. – 2023. – Vol. 11, no. 20. – P. 4269.</w:t>
      </w:r>
    </w:p>
    <w:p w14:paraId="62BE001C" w14:textId="0D583987" w:rsidR="00367D9C" w:rsidRPr="001173AC" w:rsidRDefault="00367D9C" w:rsidP="00367D9C">
      <w:pPr>
        <w:pStyle w:val="a3"/>
        <w:tabs>
          <w:tab w:val="clear" w:pos="288"/>
        </w:tabs>
        <w:spacing w:after="0" w:line="240" w:lineRule="auto"/>
        <w:ind w:firstLine="284"/>
        <w:rPr>
          <w:lang w:val="en-US"/>
        </w:rPr>
      </w:pPr>
      <w:r w:rsidRPr="001173AC">
        <w:rPr>
          <w:lang w:val="en-US"/>
        </w:rPr>
        <w:t xml:space="preserve">12. https://kubernetes.io/docs/concepts/cluster-administration/node-autoscaling/ </w:t>
      </w:r>
      <w:r w:rsidRPr="001173AC">
        <w:rPr>
          <w:lang w:val="uk-UA"/>
        </w:rPr>
        <w:t>(дата звернення</w:t>
      </w:r>
      <w:r w:rsidRPr="001173AC">
        <w:rPr>
          <w:lang w:val="en-US"/>
        </w:rPr>
        <w:t xml:space="preserve"> 10</w:t>
      </w:r>
      <w:r w:rsidRPr="001173AC">
        <w:rPr>
          <w:lang w:val="uk-UA"/>
        </w:rPr>
        <w:t>.0</w:t>
      </w:r>
      <w:r w:rsidRPr="001173AC">
        <w:rPr>
          <w:lang w:val="en-US"/>
        </w:rPr>
        <w:t>5</w:t>
      </w:r>
      <w:r w:rsidRPr="001173AC">
        <w:rPr>
          <w:lang w:val="uk-UA"/>
        </w:rPr>
        <w:t>.20</w:t>
      </w:r>
      <w:r w:rsidRPr="001173AC">
        <w:rPr>
          <w:lang w:val="en-US"/>
        </w:rPr>
        <w:t>25</w:t>
      </w:r>
      <w:r w:rsidRPr="001173AC">
        <w:rPr>
          <w:lang w:val="uk-UA"/>
        </w:rPr>
        <w:t>).</w:t>
      </w:r>
    </w:p>
    <w:p w14:paraId="3EFAF136" w14:textId="77777777" w:rsidR="00182F50" w:rsidRPr="001173AC" w:rsidRDefault="00AD3447" w:rsidP="00182F50">
      <w:pPr>
        <w:pStyle w:val="a3"/>
        <w:tabs>
          <w:tab w:val="clear" w:pos="288"/>
        </w:tabs>
        <w:spacing w:after="0" w:line="240" w:lineRule="auto"/>
        <w:ind w:firstLine="284"/>
        <w:rPr>
          <w:lang w:val="en-US"/>
        </w:rPr>
      </w:pPr>
      <w:r w:rsidRPr="001173AC">
        <w:rPr>
          <w:lang w:val="en-US"/>
        </w:rPr>
        <w:t xml:space="preserve">13. </w:t>
      </w:r>
      <w:r w:rsidR="00182F50" w:rsidRPr="001173AC">
        <w:rPr>
          <w:lang w:val="en-US"/>
        </w:rPr>
        <w:t>https://kubernetes.io/docs/reference/kubectl/generated/kubectl_cordon/</w:t>
      </w:r>
      <w:r w:rsidR="00182F50" w:rsidRPr="001173AC">
        <w:rPr>
          <w:lang w:val="uk-UA"/>
        </w:rPr>
        <w:t xml:space="preserve"> (дата звернення</w:t>
      </w:r>
      <w:r w:rsidR="00182F50" w:rsidRPr="001173AC">
        <w:rPr>
          <w:lang w:val="en-US"/>
        </w:rPr>
        <w:t xml:space="preserve"> 10</w:t>
      </w:r>
      <w:r w:rsidR="00182F50" w:rsidRPr="001173AC">
        <w:rPr>
          <w:lang w:val="uk-UA"/>
        </w:rPr>
        <w:t>.0</w:t>
      </w:r>
      <w:r w:rsidR="00182F50" w:rsidRPr="001173AC">
        <w:rPr>
          <w:lang w:val="en-US"/>
        </w:rPr>
        <w:t>5</w:t>
      </w:r>
      <w:r w:rsidR="00182F50" w:rsidRPr="001173AC">
        <w:rPr>
          <w:lang w:val="uk-UA"/>
        </w:rPr>
        <w:t>.20</w:t>
      </w:r>
      <w:r w:rsidR="00182F50" w:rsidRPr="001173AC">
        <w:rPr>
          <w:lang w:val="en-US"/>
        </w:rPr>
        <w:t>25</w:t>
      </w:r>
      <w:r w:rsidR="00182F50" w:rsidRPr="001173AC">
        <w:rPr>
          <w:lang w:val="uk-UA"/>
        </w:rPr>
        <w:t>).</w:t>
      </w:r>
    </w:p>
    <w:p w14:paraId="1CD2B7C0" w14:textId="77777777" w:rsidR="00182F50" w:rsidRPr="001173AC" w:rsidRDefault="00182F50" w:rsidP="00182F50">
      <w:pPr>
        <w:pStyle w:val="a3"/>
        <w:tabs>
          <w:tab w:val="clear" w:pos="288"/>
        </w:tabs>
        <w:spacing w:after="0" w:line="240" w:lineRule="auto"/>
        <w:ind w:firstLine="284"/>
        <w:rPr>
          <w:lang w:val="en-US"/>
        </w:rPr>
      </w:pPr>
      <w:r w:rsidRPr="001173AC">
        <w:rPr>
          <w:lang w:val="uk-UA"/>
        </w:rPr>
        <w:t>14. https://kubernetes.io/docs/tasks/administer-cluster/safely-drain-node/ (дата звернення</w:t>
      </w:r>
      <w:r w:rsidRPr="001173AC">
        <w:rPr>
          <w:lang w:val="en-US"/>
        </w:rPr>
        <w:t xml:space="preserve"> 10</w:t>
      </w:r>
      <w:r w:rsidRPr="001173AC">
        <w:rPr>
          <w:lang w:val="uk-UA"/>
        </w:rPr>
        <w:t>.0</w:t>
      </w:r>
      <w:r w:rsidRPr="001173AC">
        <w:rPr>
          <w:lang w:val="en-US"/>
        </w:rPr>
        <w:t>5</w:t>
      </w:r>
      <w:r w:rsidRPr="001173AC">
        <w:rPr>
          <w:lang w:val="uk-UA"/>
        </w:rPr>
        <w:t>.20</w:t>
      </w:r>
      <w:r w:rsidRPr="001173AC">
        <w:rPr>
          <w:lang w:val="en-US"/>
        </w:rPr>
        <w:t>25</w:t>
      </w:r>
      <w:r w:rsidRPr="001173AC">
        <w:rPr>
          <w:lang w:val="uk-UA"/>
        </w:rPr>
        <w:t>).</w:t>
      </w:r>
    </w:p>
    <w:p w14:paraId="409B7878" w14:textId="77777777" w:rsidR="00182F50" w:rsidRPr="001173AC" w:rsidRDefault="00182F50" w:rsidP="00182F50">
      <w:pPr>
        <w:pStyle w:val="a3"/>
        <w:tabs>
          <w:tab w:val="clear" w:pos="288"/>
        </w:tabs>
        <w:spacing w:after="0" w:line="240" w:lineRule="auto"/>
        <w:ind w:firstLine="284"/>
        <w:rPr>
          <w:lang w:val="en-US"/>
        </w:rPr>
      </w:pPr>
      <w:r w:rsidRPr="001173AC">
        <w:rPr>
          <w:lang w:val="en-US"/>
        </w:rPr>
        <w:t xml:space="preserve">15. https://kubernetes.io/docs/reference/kubectl/generated/kubectl_uncordon/ </w:t>
      </w:r>
      <w:r w:rsidRPr="001173AC">
        <w:rPr>
          <w:lang w:val="uk-UA"/>
        </w:rPr>
        <w:t>(дата звернення</w:t>
      </w:r>
      <w:r w:rsidRPr="001173AC">
        <w:rPr>
          <w:lang w:val="en-US"/>
        </w:rPr>
        <w:t xml:space="preserve"> 10</w:t>
      </w:r>
      <w:r w:rsidRPr="001173AC">
        <w:rPr>
          <w:lang w:val="uk-UA"/>
        </w:rPr>
        <w:t>.0</w:t>
      </w:r>
      <w:r w:rsidRPr="001173AC">
        <w:rPr>
          <w:lang w:val="en-US"/>
        </w:rPr>
        <w:t>5</w:t>
      </w:r>
      <w:r w:rsidRPr="001173AC">
        <w:rPr>
          <w:lang w:val="uk-UA"/>
        </w:rPr>
        <w:t>.20</w:t>
      </w:r>
      <w:r w:rsidRPr="001173AC">
        <w:rPr>
          <w:lang w:val="en-US"/>
        </w:rPr>
        <w:t>25</w:t>
      </w:r>
      <w:r w:rsidRPr="001173AC">
        <w:rPr>
          <w:lang w:val="uk-UA"/>
        </w:rPr>
        <w:t>).</w:t>
      </w:r>
    </w:p>
    <w:p w14:paraId="2D4536DB" w14:textId="0183D4A6" w:rsidR="00EF683C" w:rsidRPr="001173AC" w:rsidRDefault="00EF683C" w:rsidP="00182F50">
      <w:pPr>
        <w:pStyle w:val="a3"/>
        <w:tabs>
          <w:tab w:val="clear" w:pos="288"/>
        </w:tabs>
        <w:spacing w:after="0" w:line="240" w:lineRule="auto"/>
        <w:ind w:firstLine="284"/>
        <w:rPr>
          <w:lang w:val="en-US"/>
        </w:rPr>
      </w:pPr>
      <w:r w:rsidRPr="001173AC">
        <w:rPr>
          <w:lang w:val="en-US"/>
        </w:rPr>
        <w:t>16. Yuan H. A Time Series-Based Approach to Elastic Kubernetes Scaling / H. Yuan, S. Liao // Electronics. – 2024. – Vol. 13, no. 2. – P. 285.</w:t>
      </w:r>
    </w:p>
    <w:p w14:paraId="11603646" w14:textId="0B8A53DE" w:rsidR="00EF683C" w:rsidRPr="001173AC" w:rsidRDefault="00EF683C" w:rsidP="00182F50">
      <w:pPr>
        <w:pStyle w:val="a3"/>
        <w:tabs>
          <w:tab w:val="clear" w:pos="288"/>
        </w:tabs>
        <w:spacing w:after="0" w:line="240" w:lineRule="auto"/>
        <w:ind w:firstLine="284"/>
        <w:rPr>
          <w:lang w:val="en-US"/>
        </w:rPr>
      </w:pPr>
      <w:r w:rsidRPr="001173AC">
        <w:rPr>
          <w:lang w:val="en-US"/>
        </w:rPr>
        <w:t>17. Toward Optimal Load Prediction and Customizable Autoscaling Scheme for Kubernetes / S. K. Mondal [et al.] // Mathematics. – 2023. – Vol. 11, no. 12. – P. 2675.</w:t>
      </w:r>
    </w:p>
    <w:p w14:paraId="3D146BA1" w14:textId="67603859" w:rsidR="00634F94" w:rsidRPr="00432930" w:rsidRDefault="00BC2321" w:rsidP="00634F94">
      <w:pPr>
        <w:pStyle w:val="a3"/>
        <w:tabs>
          <w:tab w:val="clear" w:pos="288"/>
        </w:tabs>
        <w:spacing w:after="0" w:line="240" w:lineRule="auto"/>
        <w:ind w:firstLine="284"/>
        <w:rPr>
          <w:color w:val="000000"/>
          <w:lang w:val="en-US"/>
        </w:rPr>
      </w:pPr>
      <w:r w:rsidRPr="001173AC">
        <w:rPr>
          <w:color w:val="000000"/>
          <w:lang w:val="en-US"/>
        </w:rPr>
        <w:t>1</w:t>
      </w:r>
      <w:r w:rsidR="00EF683C" w:rsidRPr="001173AC">
        <w:rPr>
          <w:color w:val="000000"/>
          <w:lang w:val="en-US"/>
        </w:rPr>
        <w:t>8</w:t>
      </w:r>
      <w:r w:rsidRPr="001173AC">
        <w:rPr>
          <w:color w:val="000000"/>
          <w:lang w:val="en-US"/>
        </w:rPr>
        <w:t>. Burns B. Kubernetes: Up and Running. Dive into the Future of Infrastructure</w:t>
      </w:r>
      <w:r w:rsidR="00432930" w:rsidRPr="001173AC">
        <w:rPr>
          <w:color w:val="000000"/>
          <w:lang w:val="uk-UA"/>
        </w:rPr>
        <w:t xml:space="preserve"> </w:t>
      </w:r>
      <w:r w:rsidR="00432930" w:rsidRPr="001173AC">
        <w:rPr>
          <w:color w:val="000000"/>
          <w:lang w:val="en-US"/>
        </w:rPr>
        <w:t>– 2nd ed.</w:t>
      </w:r>
      <w:r w:rsidR="00432930" w:rsidRPr="001173AC">
        <w:rPr>
          <w:color w:val="000000"/>
          <w:lang w:val="uk-UA"/>
        </w:rPr>
        <w:t> </w:t>
      </w:r>
      <w:r w:rsidRPr="001173AC">
        <w:rPr>
          <w:color w:val="000000"/>
          <w:lang w:val="en-US"/>
        </w:rPr>
        <w:t>/ B. Burns, J. Beda, K. Hightower. – Sebastopol, CA, USA: O’Reilly Media, Inc., 2019.</w:t>
      </w:r>
      <w:r w:rsidR="00432930" w:rsidRPr="001173AC">
        <w:rPr>
          <w:color w:val="000000"/>
          <w:lang w:val="uk-UA"/>
        </w:rPr>
        <w:t xml:space="preserve"> </w:t>
      </w:r>
      <w:r w:rsidR="00432930" w:rsidRPr="001173AC">
        <w:rPr>
          <w:color w:val="000000"/>
          <w:lang w:val="en-US"/>
        </w:rPr>
        <w:t>–</w:t>
      </w:r>
      <w:r w:rsidR="00432930" w:rsidRPr="001173AC">
        <w:rPr>
          <w:color w:val="000000"/>
          <w:lang w:val="uk-UA"/>
        </w:rPr>
        <w:t xml:space="preserve"> 255 </w:t>
      </w:r>
      <w:r w:rsidR="00432930" w:rsidRPr="001173AC">
        <w:rPr>
          <w:color w:val="000000"/>
          <w:lang w:val="en-US"/>
        </w:rPr>
        <w:t>p.</w:t>
      </w:r>
    </w:p>
    <w:p w14:paraId="43D675B1" w14:textId="77777777" w:rsidR="00A5657C" w:rsidRDefault="00A5657C" w:rsidP="00DA0DDA">
      <w:pPr>
        <w:pStyle w:val="references"/>
        <w:numPr>
          <w:ilvl w:val="0"/>
          <w:numId w:val="0"/>
        </w:numPr>
        <w:spacing w:line="240" w:lineRule="auto"/>
        <w:rPr>
          <w:rFonts w:eastAsia="MS Mincho"/>
          <w:lang w:val="ru-RU"/>
        </w:rPr>
      </w:pPr>
    </w:p>
    <w:p w14:paraId="2381928D" w14:textId="77777777" w:rsidR="00A5657C" w:rsidRDefault="00A5657C" w:rsidP="00DA0DDA">
      <w:pPr>
        <w:pStyle w:val="references"/>
        <w:numPr>
          <w:ilvl w:val="0"/>
          <w:numId w:val="0"/>
        </w:numPr>
        <w:spacing w:line="240" w:lineRule="auto"/>
        <w:rPr>
          <w:rFonts w:eastAsia="MS Mincho"/>
          <w:lang w:val="uk-UA"/>
        </w:rPr>
      </w:pPr>
    </w:p>
    <w:p w14:paraId="156DE45D" w14:textId="77777777" w:rsidR="009D07D6" w:rsidRPr="00F411BA" w:rsidRDefault="009D07D6" w:rsidP="00DA0DDA">
      <w:pPr>
        <w:pStyle w:val="references"/>
        <w:numPr>
          <w:ilvl w:val="0"/>
          <w:numId w:val="0"/>
        </w:numPr>
        <w:spacing w:line="240" w:lineRule="auto"/>
        <w:rPr>
          <w:rFonts w:eastAsia="MS Mincho"/>
          <w:lang w:val="uk-UA"/>
        </w:rPr>
        <w:sectPr w:rsidR="009D07D6" w:rsidRPr="00F411BA" w:rsidSect="005F04AE">
          <w:type w:val="continuous"/>
          <w:pgSz w:w="11909" w:h="16834" w:code="9"/>
          <w:pgMar w:top="851" w:right="731" w:bottom="1418" w:left="731" w:header="720" w:footer="720" w:gutter="0"/>
          <w:cols w:num="2" w:space="360"/>
          <w:docGrid w:linePitch="360"/>
        </w:sectPr>
      </w:pPr>
    </w:p>
    <w:p w14:paraId="33DE8E31" w14:textId="77777777" w:rsidR="008A55B5" w:rsidRPr="002B4267" w:rsidRDefault="008A55B5" w:rsidP="002B4267"/>
    <w:sectPr w:rsidR="008A55B5" w:rsidRPr="002B4267" w:rsidSect="006C4648">
      <w:headerReference w:type="default" r:id="rId8"/>
      <w:footerReference w:type="default" r:id="rId9"/>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D5C0" w14:textId="77777777" w:rsidR="006A12F5" w:rsidRDefault="006A12F5" w:rsidP="003E0ED2">
      <w:r>
        <w:separator/>
      </w:r>
    </w:p>
  </w:endnote>
  <w:endnote w:type="continuationSeparator" w:id="0">
    <w:p w14:paraId="5E04F202" w14:textId="77777777" w:rsidR="006A12F5" w:rsidRDefault="006A12F5"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DA0DDA" w:rsidRPr="00FE4AC3" w14:paraId="281A4F70" w14:textId="77777777" w:rsidTr="00782CD9">
      <w:tc>
        <w:tcPr>
          <w:tcW w:w="9180" w:type="dxa"/>
        </w:tcPr>
        <w:p w14:paraId="26BD4C2A" w14:textId="77777777"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AFF6" w14:textId="77777777" w:rsidR="006A12F5" w:rsidRDefault="006A12F5" w:rsidP="003E0ED2">
      <w:r>
        <w:separator/>
      </w:r>
    </w:p>
  </w:footnote>
  <w:footnote w:type="continuationSeparator" w:id="0">
    <w:p w14:paraId="0BD6CE50" w14:textId="77777777" w:rsidR="006A12F5" w:rsidRDefault="006A12F5"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72E"/>
    <w:multiLevelType w:val="hybridMultilevel"/>
    <w:tmpl w:val="AAFE5D2A"/>
    <w:lvl w:ilvl="0" w:tplc="B5C00E88">
      <w:start w:val="1"/>
      <w:numFmt w:val="bullet"/>
      <w:lvlText w:val="–"/>
      <w:lvlJc w:val="left"/>
      <w:pPr>
        <w:ind w:left="1004" w:hanging="360"/>
      </w:pPr>
      <w:rPr>
        <w:rFonts w:ascii="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1"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2"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499782474">
    <w:abstractNumId w:val="3"/>
  </w:num>
  <w:num w:numId="2" w16cid:durableId="1253588564">
    <w:abstractNumId w:val="9"/>
  </w:num>
  <w:num w:numId="3" w16cid:durableId="1669558953">
    <w:abstractNumId w:val="2"/>
  </w:num>
  <w:num w:numId="4" w16cid:durableId="344328737">
    <w:abstractNumId w:val="5"/>
  </w:num>
  <w:num w:numId="5" w16cid:durableId="1423457324">
    <w:abstractNumId w:val="5"/>
  </w:num>
  <w:num w:numId="6" w16cid:durableId="904606021">
    <w:abstractNumId w:val="5"/>
  </w:num>
  <w:num w:numId="7" w16cid:durableId="155458609">
    <w:abstractNumId w:val="5"/>
  </w:num>
  <w:num w:numId="8" w16cid:durableId="490564903">
    <w:abstractNumId w:val="7"/>
  </w:num>
  <w:num w:numId="9" w16cid:durableId="913703386">
    <w:abstractNumId w:val="10"/>
  </w:num>
  <w:num w:numId="10" w16cid:durableId="151876454">
    <w:abstractNumId w:val="4"/>
  </w:num>
  <w:num w:numId="11" w16cid:durableId="359287512">
    <w:abstractNumId w:val="1"/>
  </w:num>
  <w:num w:numId="12" w16cid:durableId="1311901842">
    <w:abstractNumId w:val="13"/>
  </w:num>
  <w:num w:numId="13" w16cid:durableId="1862551318">
    <w:abstractNumId w:val="11"/>
  </w:num>
  <w:num w:numId="14" w16cid:durableId="775447565">
    <w:abstractNumId w:val="12"/>
  </w:num>
  <w:num w:numId="15" w16cid:durableId="795294078">
    <w:abstractNumId w:val="6"/>
  </w:num>
  <w:num w:numId="16" w16cid:durableId="1202940939">
    <w:abstractNumId w:val="8"/>
  </w:num>
  <w:num w:numId="17" w16cid:durableId="82427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134B1"/>
    <w:rsid w:val="00021449"/>
    <w:rsid w:val="00042507"/>
    <w:rsid w:val="0004390D"/>
    <w:rsid w:val="000554DF"/>
    <w:rsid w:val="000557FF"/>
    <w:rsid w:val="00064AFF"/>
    <w:rsid w:val="00064F77"/>
    <w:rsid w:val="0007271C"/>
    <w:rsid w:val="00086E66"/>
    <w:rsid w:val="0009688D"/>
    <w:rsid w:val="000B0D78"/>
    <w:rsid w:val="000B4641"/>
    <w:rsid w:val="000B4FBF"/>
    <w:rsid w:val="000B550B"/>
    <w:rsid w:val="000C106F"/>
    <w:rsid w:val="000D0C9E"/>
    <w:rsid w:val="000E4F8A"/>
    <w:rsid w:val="000E7038"/>
    <w:rsid w:val="000F34DC"/>
    <w:rsid w:val="0010711E"/>
    <w:rsid w:val="00112D1F"/>
    <w:rsid w:val="001151FC"/>
    <w:rsid w:val="001165E3"/>
    <w:rsid w:val="001173AC"/>
    <w:rsid w:val="00117CD0"/>
    <w:rsid w:val="00121F6A"/>
    <w:rsid w:val="00123D6D"/>
    <w:rsid w:val="00127EDD"/>
    <w:rsid w:val="00131E15"/>
    <w:rsid w:val="00144D80"/>
    <w:rsid w:val="00166906"/>
    <w:rsid w:val="00177D19"/>
    <w:rsid w:val="00182610"/>
    <w:rsid w:val="00182F50"/>
    <w:rsid w:val="00184851"/>
    <w:rsid w:val="001924F4"/>
    <w:rsid w:val="001A6EEC"/>
    <w:rsid w:val="001B64F0"/>
    <w:rsid w:val="001F4C5E"/>
    <w:rsid w:val="00211EE1"/>
    <w:rsid w:val="00217D8B"/>
    <w:rsid w:val="002200F2"/>
    <w:rsid w:val="00220BDB"/>
    <w:rsid w:val="002304E3"/>
    <w:rsid w:val="00251E0A"/>
    <w:rsid w:val="00261570"/>
    <w:rsid w:val="002709C8"/>
    <w:rsid w:val="00270A39"/>
    <w:rsid w:val="00276735"/>
    <w:rsid w:val="002862FA"/>
    <w:rsid w:val="002864A3"/>
    <w:rsid w:val="002A7BFC"/>
    <w:rsid w:val="002B3B81"/>
    <w:rsid w:val="002B4267"/>
    <w:rsid w:val="002E3F7B"/>
    <w:rsid w:val="002E7BED"/>
    <w:rsid w:val="00304154"/>
    <w:rsid w:val="00304704"/>
    <w:rsid w:val="003136EE"/>
    <w:rsid w:val="0031782B"/>
    <w:rsid w:val="003217F7"/>
    <w:rsid w:val="00323A43"/>
    <w:rsid w:val="003420F3"/>
    <w:rsid w:val="003522F6"/>
    <w:rsid w:val="003560E7"/>
    <w:rsid w:val="003677FC"/>
    <w:rsid w:val="00367D9C"/>
    <w:rsid w:val="003770E6"/>
    <w:rsid w:val="00384B96"/>
    <w:rsid w:val="003A47B5"/>
    <w:rsid w:val="003A59A6"/>
    <w:rsid w:val="003D79AC"/>
    <w:rsid w:val="003E0ED2"/>
    <w:rsid w:val="003E1EF8"/>
    <w:rsid w:val="003E2AB4"/>
    <w:rsid w:val="003F2DB0"/>
    <w:rsid w:val="004019FC"/>
    <w:rsid w:val="00404100"/>
    <w:rsid w:val="004059FE"/>
    <w:rsid w:val="00422966"/>
    <w:rsid w:val="0043125D"/>
    <w:rsid w:val="00432930"/>
    <w:rsid w:val="004342FD"/>
    <w:rsid w:val="004371F2"/>
    <w:rsid w:val="004414A1"/>
    <w:rsid w:val="00441A8B"/>
    <w:rsid w:val="004445B3"/>
    <w:rsid w:val="00447DE1"/>
    <w:rsid w:val="00454801"/>
    <w:rsid w:val="004563FC"/>
    <w:rsid w:val="004708E4"/>
    <w:rsid w:val="00470CD6"/>
    <w:rsid w:val="004776E5"/>
    <w:rsid w:val="00484775"/>
    <w:rsid w:val="00484D9F"/>
    <w:rsid w:val="004906EB"/>
    <w:rsid w:val="004A0152"/>
    <w:rsid w:val="004A278F"/>
    <w:rsid w:val="004A3C8E"/>
    <w:rsid w:val="004B3902"/>
    <w:rsid w:val="004B7D8F"/>
    <w:rsid w:val="004D2641"/>
    <w:rsid w:val="004D480B"/>
    <w:rsid w:val="004D711D"/>
    <w:rsid w:val="004E205E"/>
    <w:rsid w:val="004F576C"/>
    <w:rsid w:val="004F5D0B"/>
    <w:rsid w:val="005048FE"/>
    <w:rsid w:val="005105B8"/>
    <w:rsid w:val="0051311C"/>
    <w:rsid w:val="00515DDE"/>
    <w:rsid w:val="00517603"/>
    <w:rsid w:val="00531C4A"/>
    <w:rsid w:val="00533742"/>
    <w:rsid w:val="00540B75"/>
    <w:rsid w:val="00541F36"/>
    <w:rsid w:val="00542599"/>
    <w:rsid w:val="00553607"/>
    <w:rsid w:val="005561D6"/>
    <w:rsid w:val="00562D24"/>
    <w:rsid w:val="0056310A"/>
    <w:rsid w:val="00573B63"/>
    <w:rsid w:val="0057548A"/>
    <w:rsid w:val="00575FFB"/>
    <w:rsid w:val="005828F1"/>
    <w:rsid w:val="0059117E"/>
    <w:rsid w:val="005A5E4F"/>
    <w:rsid w:val="005B520E"/>
    <w:rsid w:val="005B535B"/>
    <w:rsid w:val="005C2C68"/>
    <w:rsid w:val="005C6304"/>
    <w:rsid w:val="005C6A71"/>
    <w:rsid w:val="005E70BD"/>
    <w:rsid w:val="005F04AE"/>
    <w:rsid w:val="005F1B23"/>
    <w:rsid w:val="005F7345"/>
    <w:rsid w:val="006108A4"/>
    <w:rsid w:val="006147CD"/>
    <w:rsid w:val="006179FA"/>
    <w:rsid w:val="00617BB1"/>
    <w:rsid w:val="00621611"/>
    <w:rsid w:val="00634F94"/>
    <w:rsid w:val="006526B2"/>
    <w:rsid w:val="006558D0"/>
    <w:rsid w:val="006564EB"/>
    <w:rsid w:val="0066497E"/>
    <w:rsid w:val="00677E0A"/>
    <w:rsid w:val="0068151A"/>
    <w:rsid w:val="006863B8"/>
    <w:rsid w:val="006A12F5"/>
    <w:rsid w:val="006A7E1C"/>
    <w:rsid w:val="006B7130"/>
    <w:rsid w:val="006C091D"/>
    <w:rsid w:val="006C4648"/>
    <w:rsid w:val="006F3401"/>
    <w:rsid w:val="0072064C"/>
    <w:rsid w:val="007358F7"/>
    <w:rsid w:val="00737BBF"/>
    <w:rsid w:val="007442B3"/>
    <w:rsid w:val="00745335"/>
    <w:rsid w:val="00745C98"/>
    <w:rsid w:val="00753F7B"/>
    <w:rsid w:val="00782CD9"/>
    <w:rsid w:val="00787C5A"/>
    <w:rsid w:val="007919DE"/>
    <w:rsid w:val="007933EF"/>
    <w:rsid w:val="00796A21"/>
    <w:rsid w:val="00797211"/>
    <w:rsid w:val="007A10E9"/>
    <w:rsid w:val="007A218B"/>
    <w:rsid w:val="007B349C"/>
    <w:rsid w:val="007B66D0"/>
    <w:rsid w:val="007C0308"/>
    <w:rsid w:val="007C633F"/>
    <w:rsid w:val="007D4E08"/>
    <w:rsid w:val="007D708D"/>
    <w:rsid w:val="007F50CC"/>
    <w:rsid w:val="00800501"/>
    <w:rsid w:val="008014D2"/>
    <w:rsid w:val="008054BC"/>
    <w:rsid w:val="00816EC3"/>
    <w:rsid w:val="008309A5"/>
    <w:rsid w:val="00831BB8"/>
    <w:rsid w:val="008774BF"/>
    <w:rsid w:val="00881EB8"/>
    <w:rsid w:val="00883EC6"/>
    <w:rsid w:val="008869BF"/>
    <w:rsid w:val="008927A8"/>
    <w:rsid w:val="00892C01"/>
    <w:rsid w:val="0089369A"/>
    <w:rsid w:val="008A55B5"/>
    <w:rsid w:val="008A75C8"/>
    <w:rsid w:val="008C18F0"/>
    <w:rsid w:val="008C4C8D"/>
    <w:rsid w:val="008E5FA2"/>
    <w:rsid w:val="008F1820"/>
    <w:rsid w:val="008F1B99"/>
    <w:rsid w:val="008F3222"/>
    <w:rsid w:val="008F3BAB"/>
    <w:rsid w:val="008F3E09"/>
    <w:rsid w:val="00902E27"/>
    <w:rsid w:val="00916FE4"/>
    <w:rsid w:val="00920BB5"/>
    <w:rsid w:val="00921870"/>
    <w:rsid w:val="009355FD"/>
    <w:rsid w:val="0093729A"/>
    <w:rsid w:val="009630FB"/>
    <w:rsid w:val="00972C1E"/>
    <w:rsid w:val="0097508D"/>
    <w:rsid w:val="009755E9"/>
    <w:rsid w:val="00987291"/>
    <w:rsid w:val="009872BC"/>
    <w:rsid w:val="0099316A"/>
    <w:rsid w:val="00994E81"/>
    <w:rsid w:val="00995EFB"/>
    <w:rsid w:val="009D07D6"/>
    <w:rsid w:val="009E68F5"/>
    <w:rsid w:val="009F3EAE"/>
    <w:rsid w:val="009F74B0"/>
    <w:rsid w:val="00A20465"/>
    <w:rsid w:val="00A3180F"/>
    <w:rsid w:val="00A45533"/>
    <w:rsid w:val="00A47B74"/>
    <w:rsid w:val="00A510F7"/>
    <w:rsid w:val="00A5657C"/>
    <w:rsid w:val="00A61407"/>
    <w:rsid w:val="00A62D06"/>
    <w:rsid w:val="00A66305"/>
    <w:rsid w:val="00A6752B"/>
    <w:rsid w:val="00A70C01"/>
    <w:rsid w:val="00A7523A"/>
    <w:rsid w:val="00A853B9"/>
    <w:rsid w:val="00A872B0"/>
    <w:rsid w:val="00A8771E"/>
    <w:rsid w:val="00A92072"/>
    <w:rsid w:val="00A97128"/>
    <w:rsid w:val="00AA640B"/>
    <w:rsid w:val="00AB1335"/>
    <w:rsid w:val="00AB3B97"/>
    <w:rsid w:val="00AC301A"/>
    <w:rsid w:val="00AC61E9"/>
    <w:rsid w:val="00AC6519"/>
    <w:rsid w:val="00AD3447"/>
    <w:rsid w:val="00AD4971"/>
    <w:rsid w:val="00AE5AF6"/>
    <w:rsid w:val="00AF68F9"/>
    <w:rsid w:val="00AF7CFE"/>
    <w:rsid w:val="00B015E1"/>
    <w:rsid w:val="00B312BE"/>
    <w:rsid w:val="00B37ADB"/>
    <w:rsid w:val="00B43D72"/>
    <w:rsid w:val="00B51331"/>
    <w:rsid w:val="00B61C17"/>
    <w:rsid w:val="00B66CD4"/>
    <w:rsid w:val="00B70A8E"/>
    <w:rsid w:val="00B71125"/>
    <w:rsid w:val="00B80800"/>
    <w:rsid w:val="00B92311"/>
    <w:rsid w:val="00B9454E"/>
    <w:rsid w:val="00BC214F"/>
    <w:rsid w:val="00BC2321"/>
    <w:rsid w:val="00BC4318"/>
    <w:rsid w:val="00BC4BCB"/>
    <w:rsid w:val="00BC79F9"/>
    <w:rsid w:val="00BD7FDF"/>
    <w:rsid w:val="00BE1F03"/>
    <w:rsid w:val="00BE57FB"/>
    <w:rsid w:val="00BE7D28"/>
    <w:rsid w:val="00BF2002"/>
    <w:rsid w:val="00BF3541"/>
    <w:rsid w:val="00C11EBC"/>
    <w:rsid w:val="00C14C45"/>
    <w:rsid w:val="00C21B78"/>
    <w:rsid w:val="00C27AAD"/>
    <w:rsid w:val="00C32992"/>
    <w:rsid w:val="00C55575"/>
    <w:rsid w:val="00C602B4"/>
    <w:rsid w:val="00C60A9C"/>
    <w:rsid w:val="00C657ED"/>
    <w:rsid w:val="00CB18FC"/>
    <w:rsid w:val="00CB3B86"/>
    <w:rsid w:val="00CB65A3"/>
    <w:rsid w:val="00CB66E6"/>
    <w:rsid w:val="00CC6A8E"/>
    <w:rsid w:val="00CC7EF2"/>
    <w:rsid w:val="00CD18F4"/>
    <w:rsid w:val="00CD219E"/>
    <w:rsid w:val="00CE309F"/>
    <w:rsid w:val="00D00FCF"/>
    <w:rsid w:val="00D055BA"/>
    <w:rsid w:val="00D23362"/>
    <w:rsid w:val="00D2794E"/>
    <w:rsid w:val="00D339A0"/>
    <w:rsid w:val="00D37499"/>
    <w:rsid w:val="00D4338C"/>
    <w:rsid w:val="00D4450B"/>
    <w:rsid w:val="00D47836"/>
    <w:rsid w:val="00D52BE9"/>
    <w:rsid w:val="00D57A86"/>
    <w:rsid w:val="00D66221"/>
    <w:rsid w:val="00D84672"/>
    <w:rsid w:val="00D863D7"/>
    <w:rsid w:val="00D9156D"/>
    <w:rsid w:val="00D91DBE"/>
    <w:rsid w:val="00D921C9"/>
    <w:rsid w:val="00D93FD2"/>
    <w:rsid w:val="00DA0DDA"/>
    <w:rsid w:val="00DB12F9"/>
    <w:rsid w:val="00DB1439"/>
    <w:rsid w:val="00DC320B"/>
    <w:rsid w:val="00DE2A1F"/>
    <w:rsid w:val="00DF3EC2"/>
    <w:rsid w:val="00DF4379"/>
    <w:rsid w:val="00E14B5D"/>
    <w:rsid w:val="00E23E15"/>
    <w:rsid w:val="00E248CC"/>
    <w:rsid w:val="00E251DB"/>
    <w:rsid w:val="00E2616B"/>
    <w:rsid w:val="00E40B7F"/>
    <w:rsid w:val="00E60054"/>
    <w:rsid w:val="00E65250"/>
    <w:rsid w:val="00E91219"/>
    <w:rsid w:val="00E9155B"/>
    <w:rsid w:val="00E96E4D"/>
    <w:rsid w:val="00EA506F"/>
    <w:rsid w:val="00EA63DE"/>
    <w:rsid w:val="00EB43E4"/>
    <w:rsid w:val="00EB76E5"/>
    <w:rsid w:val="00ED3B07"/>
    <w:rsid w:val="00EE4362"/>
    <w:rsid w:val="00EF18D7"/>
    <w:rsid w:val="00EF1E8A"/>
    <w:rsid w:val="00EF3A1A"/>
    <w:rsid w:val="00EF683C"/>
    <w:rsid w:val="00EF6E65"/>
    <w:rsid w:val="00EF71FE"/>
    <w:rsid w:val="00EF769B"/>
    <w:rsid w:val="00F00810"/>
    <w:rsid w:val="00F12417"/>
    <w:rsid w:val="00F1527C"/>
    <w:rsid w:val="00F15ABB"/>
    <w:rsid w:val="00F26247"/>
    <w:rsid w:val="00F32562"/>
    <w:rsid w:val="00F3757F"/>
    <w:rsid w:val="00F411BA"/>
    <w:rsid w:val="00F46BDF"/>
    <w:rsid w:val="00F47B51"/>
    <w:rsid w:val="00F63424"/>
    <w:rsid w:val="00F7599C"/>
    <w:rsid w:val="00F774A8"/>
    <w:rsid w:val="00F77C61"/>
    <w:rsid w:val="00FC39EB"/>
    <w:rsid w:val="00FC5BE3"/>
    <w:rsid w:val="00FE1623"/>
    <w:rsid w:val="00FE4AC3"/>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styleId="ae">
    <w:name w:val="Unresolved Mention"/>
    <w:basedOn w:val="a0"/>
    <w:uiPriority w:val="99"/>
    <w:semiHidden/>
    <w:unhideWhenUsed/>
    <w:rsid w:val="0063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3</Pages>
  <Words>8927</Words>
  <Characters>5089</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Liudmyla Rybachuk</cp:lastModifiedBy>
  <cp:revision>15</cp:revision>
  <cp:lastPrinted>2025-05-15T11:07:00Z</cp:lastPrinted>
  <dcterms:created xsi:type="dcterms:W3CDTF">2025-05-07T10:11:00Z</dcterms:created>
  <dcterms:modified xsi:type="dcterms:W3CDTF">2025-05-15T14:08:00Z</dcterms:modified>
</cp:coreProperties>
</file>