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041E" w14:textId="649E8DBB" w:rsidR="00BF2002" w:rsidRPr="0099705B" w:rsidRDefault="0099705B" w:rsidP="00BF2002">
      <w:pPr>
        <w:pStyle w:val="papertitle"/>
        <w:spacing w:before="360" w:after="0"/>
        <w:rPr>
          <w:rFonts w:eastAsia="MS Mincho"/>
          <w:b/>
        </w:rPr>
      </w:pPr>
      <w:r w:rsidRPr="0099705B">
        <w:rPr>
          <w:rFonts w:eastAsia="MS Mincho"/>
          <w:b/>
          <w:bCs w:val="0"/>
          <w:i/>
          <w:iCs/>
        </w:rPr>
        <w:t xml:space="preserve">Task allocation in </w:t>
      </w:r>
      <w:r w:rsidR="00894EE2" w:rsidRPr="00894EE2">
        <w:rPr>
          <w:rFonts w:eastAsia="MS Mincho"/>
          <w:b/>
          <w:bCs w:val="0"/>
          <w:i/>
          <w:iCs/>
        </w:rPr>
        <w:t>hierarchical</w:t>
      </w:r>
      <w:r w:rsidRPr="0099705B">
        <w:rPr>
          <w:rFonts w:eastAsia="MS Mincho"/>
          <w:b/>
          <w:bCs w:val="0"/>
          <w:i/>
          <w:iCs/>
        </w:rPr>
        <w:t xml:space="preserve"> IoT system</w:t>
      </w:r>
      <w:r w:rsidR="00894EE2">
        <w:rPr>
          <w:rFonts w:eastAsia="MS Mincho"/>
          <w:b/>
          <w:bCs w:val="0"/>
          <w:i/>
          <w:iCs/>
        </w:rPr>
        <w:t>s</w:t>
      </w:r>
      <w:r w:rsidRPr="0099705B">
        <w:rPr>
          <w:rFonts w:eastAsia="MS Mincho"/>
          <w:b/>
          <w:bCs w:val="0"/>
          <w:i/>
          <w:iCs/>
        </w:rPr>
        <w:t xml:space="preserve"> based on osmotic computing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7"/>
      </w:tblGrid>
      <w:tr w:rsidR="004F606C" w:rsidRPr="008C18F0" w14:paraId="1B3AD1C0" w14:textId="77777777" w:rsidTr="001163A3">
        <w:tc>
          <w:tcPr>
            <w:tcW w:w="10447" w:type="dxa"/>
            <w:tcBorders>
              <w:top w:val="nil"/>
              <w:left w:val="nil"/>
              <w:bottom w:val="nil"/>
              <w:right w:val="nil"/>
            </w:tcBorders>
            <w:shd w:val="clear" w:color="auto" w:fill="auto"/>
          </w:tcPr>
          <w:p w14:paraId="7FEFEEEC" w14:textId="66176DC6" w:rsidR="004F606C" w:rsidRPr="008C18F0" w:rsidRDefault="001076E4" w:rsidP="00BF2002">
            <w:pPr>
              <w:pStyle w:val="Author"/>
              <w:rPr>
                <w:rFonts w:eastAsia="MS Mincho"/>
              </w:rPr>
            </w:pPr>
            <w:r>
              <w:rPr>
                <w:rFonts w:eastAsia="MS Mincho"/>
              </w:rPr>
              <w:t>Nahaiko Dmytro,</w:t>
            </w:r>
            <w:r>
              <w:t xml:space="preserve"> </w:t>
            </w:r>
            <w:r w:rsidRPr="001076E4">
              <w:rPr>
                <w:rFonts w:eastAsia="MS Mincho"/>
              </w:rPr>
              <w:t>Rolik Oleksandr</w:t>
            </w:r>
          </w:p>
          <w:p w14:paraId="50FED77D" w14:textId="60777600" w:rsidR="004F606C" w:rsidRPr="008C18F0" w:rsidRDefault="001076E4" w:rsidP="00BF2002">
            <w:pPr>
              <w:pStyle w:val="Affiliation"/>
              <w:rPr>
                <w:rFonts w:eastAsia="MS Mincho"/>
              </w:rPr>
            </w:pPr>
            <w:r w:rsidRPr="001076E4">
              <w:rPr>
                <w:rFonts w:eastAsia="MS Mincho"/>
              </w:rPr>
              <w:t>Igor Sikorsky Kyiv Polytechnic Institute</w:t>
            </w:r>
          </w:p>
          <w:p w14:paraId="5B9DBCC3" w14:textId="4D4C5B75" w:rsidR="004F606C" w:rsidRPr="008C18F0" w:rsidRDefault="004F606C" w:rsidP="00BF2002">
            <w:pPr>
              <w:pStyle w:val="Affiliation"/>
              <w:rPr>
                <w:rFonts w:eastAsia="MS Mincho"/>
              </w:rPr>
            </w:pPr>
            <w:r>
              <w:rPr>
                <w:rFonts w:eastAsia="MS Mincho"/>
              </w:rPr>
              <w:t>Kyiv</w:t>
            </w:r>
            <w:r w:rsidRPr="008C18F0">
              <w:rPr>
                <w:rFonts w:eastAsia="MS Mincho"/>
              </w:rPr>
              <w:t xml:space="preserve">, </w:t>
            </w:r>
            <w:r>
              <w:rPr>
                <w:rFonts w:eastAsia="MS Mincho"/>
              </w:rPr>
              <w:t>Ukraine</w:t>
            </w:r>
          </w:p>
          <w:p w14:paraId="2DC5E04E" w14:textId="789B49ED" w:rsidR="004F606C" w:rsidRPr="008C18F0" w:rsidRDefault="004F606C" w:rsidP="004F606C">
            <w:pPr>
              <w:pStyle w:val="Affiliation"/>
              <w:rPr>
                <w:rFonts w:eastAsia="MS Mincho"/>
                <w:b/>
              </w:rPr>
            </w:pPr>
            <w:r w:rsidRPr="004F606C">
              <w:rPr>
                <w:rFonts w:eastAsia="MS Mincho"/>
              </w:rPr>
              <w:t>d.nahaiko@kpi.ua, o.rolik@kpi.ua</w:t>
            </w:r>
          </w:p>
        </w:tc>
      </w:tr>
      <w:tr w:rsidR="00BF2002" w:rsidRPr="004F606C" w14:paraId="512FD460" w14:textId="77777777" w:rsidTr="004F606C">
        <w:tc>
          <w:tcPr>
            <w:tcW w:w="10447" w:type="dxa"/>
            <w:tcBorders>
              <w:top w:val="nil"/>
              <w:left w:val="nil"/>
              <w:bottom w:val="nil"/>
              <w:right w:val="nil"/>
            </w:tcBorders>
            <w:shd w:val="clear" w:color="auto" w:fill="auto"/>
          </w:tcPr>
          <w:p w14:paraId="438BB02A" w14:textId="4C974631" w:rsidR="005D63E0" w:rsidRDefault="00BF2002" w:rsidP="00454801">
            <w:pPr>
              <w:pStyle w:val="Author"/>
              <w:jc w:val="both"/>
              <w:rPr>
                <w:b/>
                <w:sz w:val="18"/>
                <w:szCs w:val="18"/>
              </w:rPr>
            </w:pPr>
            <w:r w:rsidRPr="007B349C">
              <w:rPr>
                <w:rFonts w:eastAsia="MS Mincho"/>
                <w:b/>
                <w:i/>
                <w:iCs/>
                <w:sz w:val="18"/>
                <w:szCs w:val="18"/>
              </w:rPr>
              <w:t>Abstract</w:t>
            </w:r>
            <w:r w:rsidRPr="001076E4">
              <w:rPr>
                <w:rFonts w:eastAsia="MS Mincho"/>
                <w:b/>
                <w:i/>
                <w:iCs/>
                <w:sz w:val="18"/>
                <w:szCs w:val="18"/>
              </w:rPr>
              <w:t xml:space="preserve">. </w:t>
            </w:r>
            <w:r w:rsidR="005D63E0" w:rsidRPr="005D63E0">
              <w:rPr>
                <w:b/>
                <w:sz w:val="18"/>
                <w:szCs w:val="18"/>
                <w:lang w:val="uk-UA"/>
              </w:rPr>
              <w:t>A task allocation method for IoT systems with a three-tier architecture – cloud, fog, and edge computing – is proposed.</w:t>
            </w:r>
            <w:r w:rsidR="005D63E0">
              <w:rPr>
                <w:b/>
                <w:sz w:val="18"/>
                <w:szCs w:val="18"/>
              </w:rPr>
              <w:t xml:space="preserve"> </w:t>
            </w:r>
            <w:r w:rsidR="00FB6587" w:rsidRPr="00FB6587">
              <w:rPr>
                <w:b/>
                <w:sz w:val="18"/>
                <w:szCs w:val="18"/>
              </w:rPr>
              <w:t>The method is based on the concept of osmotic computing and determines the optimal execution environment for tasks by considering their characteristics and requirements and the current state of computing resources</w:t>
            </w:r>
            <w:r w:rsidR="005D63E0" w:rsidRPr="005D63E0">
              <w:rPr>
                <w:b/>
                <w:sz w:val="18"/>
                <w:szCs w:val="18"/>
              </w:rPr>
              <w:t xml:space="preserve">. A hierarchical control model </w:t>
            </w:r>
            <w:r w:rsidR="005D63E0">
              <w:rPr>
                <w:b/>
                <w:sz w:val="18"/>
                <w:szCs w:val="18"/>
              </w:rPr>
              <w:t>is</w:t>
            </w:r>
            <w:r w:rsidR="005D63E0" w:rsidRPr="005D63E0">
              <w:rPr>
                <w:b/>
                <w:sz w:val="18"/>
                <w:szCs w:val="18"/>
              </w:rPr>
              <w:t xml:space="preserve"> developed</w:t>
            </w:r>
            <w:r w:rsidR="005D63E0">
              <w:rPr>
                <w:b/>
                <w:sz w:val="18"/>
                <w:szCs w:val="18"/>
              </w:rPr>
              <w:t>, in which</w:t>
            </w:r>
            <w:r w:rsidR="005D63E0" w:rsidRPr="005D63E0">
              <w:rPr>
                <w:b/>
                <w:sz w:val="18"/>
                <w:szCs w:val="18"/>
              </w:rPr>
              <w:t xml:space="preserve"> each level </w:t>
            </w:r>
            <w:r w:rsidR="005D63E0">
              <w:rPr>
                <w:b/>
                <w:sz w:val="18"/>
                <w:szCs w:val="18"/>
              </w:rPr>
              <w:t>includes</w:t>
            </w:r>
            <w:r w:rsidR="005D63E0" w:rsidRPr="005D63E0">
              <w:rPr>
                <w:b/>
                <w:sz w:val="18"/>
                <w:szCs w:val="18"/>
              </w:rPr>
              <w:t xml:space="preserve"> computing nodes and a management system responsible</w:t>
            </w:r>
            <w:r w:rsidR="00FB6587">
              <w:rPr>
                <w:b/>
                <w:sz w:val="18"/>
                <w:szCs w:val="18"/>
              </w:rPr>
              <w:t xml:space="preserve"> for</w:t>
            </w:r>
            <w:r w:rsidR="005D63E0" w:rsidRPr="005D63E0">
              <w:rPr>
                <w:b/>
                <w:sz w:val="18"/>
                <w:szCs w:val="18"/>
              </w:rPr>
              <w:t xml:space="preserve"> task allocation, resource state monitoring, and decision-making regarding the placement, migration, and removal of microelements.</w:t>
            </w:r>
          </w:p>
          <w:p w14:paraId="60E1CAD9" w14:textId="0EF56A6A" w:rsidR="00BF2002" w:rsidRPr="004F606C" w:rsidRDefault="00BF2002" w:rsidP="00454801">
            <w:pPr>
              <w:pStyle w:val="Author"/>
              <w:jc w:val="both"/>
              <w:rPr>
                <w:rFonts w:eastAsia="MS Mincho"/>
                <w:b/>
                <w:sz w:val="18"/>
                <w:szCs w:val="18"/>
              </w:rPr>
            </w:pPr>
            <w:r w:rsidRPr="007B349C">
              <w:rPr>
                <w:rFonts w:eastAsia="MS Mincho"/>
                <w:b/>
                <w:i/>
                <w:sz w:val="18"/>
                <w:szCs w:val="18"/>
              </w:rPr>
              <w:t>Keywords</w:t>
            </w:r>
            <w:r w:rsidRPr="004F606C">
              <w:rPr>
                <w:rFonts w:eastAsia="MS Mincho"/>
                <w:b/>
                <w:sz w:val="18"/>
                <w:szCs w:val="18"/>
              </w:rPr>
              <w:t>:</w:t>
            </w:r>
            <w:r w:rsidR="005D63E0">
              <w:rPr>
                <w:rFonts w:eastAsia="MS Mincho"/>
                <w:b/>
                <w:sz w:val="18"/>
                <w:szCs w:val="18"/>
              </w:rPr>
              <w:t xml:space="preserve"> </w:t>
            </w:r>
            <w:r w:rsidR="005D63E0" w:rsidRPr="005D63E0">
              <w:rPr>
                <w:rFonts w:eastAsia="MS Mincho"/>
                <w:b/>
                <w:i/>
                <w:sz w:val="18"/>
                <w:szCs w:val="18"/>
              </w:rPr>
              <w:t>information systems and technologies</w:t>
            </w:r>
            <w:r w:rsidR="005D63E0">
              <w:rPr>
                <w:rFonts w:eastAsia="MS Mincho"/>
                <w:b/>
                <w:i/>
                <w:sz w:val="18"/>
                <w:szCs w:val="18"/>
              </w:rPr>
              <w:t>, i</w:t>
            </w:r>
            <w:r w:rsidR="004F606C" w:rsidRPr="004F606C">
              <w:rPr>
                <w:rFonts w:eastAsia="MS Mincho"/>
                <w:b/>
                <w:i/>
                <w:sz w:val="18"/>
                <w:szCs w:val="18"/>
                <w:lang w:val="uk-UA"/>
              </w:rPr>
              <w:t>nternet of things (IoT), cloud computing, fog computing, edge computing, osmotic computing, task allocation</w:t>
            </w:r>
            <w:r w:rsidRPr="00562D24">
              <w:rPr>
                <w:rFonts w:eastAsia="MS Mincho"/>
                <w:b/>
                <w:i/>
                <w:sz w:val="18"/>
                <w:szCs w:val="18"/>
                <w:lang w:val="uk-UA"/>
              </w:rPr>
              <w:t>.</w:t>
            </w:r>
          </w:p>
        </w:tc>
      </w:tr>
    </w:tbl>
    <w:p w14:paraId="5697ABE4" w14:textId="77777777" w:rsidR="004107FE" w:rsidRDefault="004107FE" w:rsidP="009355FD">
      <w:pPr>
        <w:pStyle w:val="papertitle"/>
        <w:spacing w:before="360" w:after="0"/>
        <w:rPr>
          <w:rFonts w:eastAsia="MS Mincho"/>
          <w:b/>
          <w:bCs w:val="0"/>
          <w:i/>
          <w:iCs/>
          <w:lang w:val="uk-UA"/>
        </w:rPr>
      </w:pPr>
    </w:p>
    <w:p w14:paraId="03FB8835" w14:textId="77777777" w:rsidR="004107FE" w:rsidRDefault="004107FE">
      <w:pPr>
        <w:jc w:val="left"/>
        <w:rPr>
          <w:rFonts w:eastAsia="MS Mincho"/>
          <w:b/>
          <w:i/>
          <w:iCs/>
          <w:noProof/>
          <w:sz w:val="48"/>
          <w:szCs w:val="48"/>
          <w:lang w:val="uk-UA"/>
        </w:rPr>
      </w:pPr>
      <w:r>
        <w:rPr>
          <w:rFonts w:eastAsia="MS Mincho"/>
          <w:b/>
          <w:bCs/>
          <w:i/>
          <w:iCs/>
          <w:lang w:val="uk-UA"/>
        </w:rPr>
        <w:br w:type="page"/>
      </w:r>
    </w:p>
    <w:p w14:paraId="32F35625" w14:textId="5F5E1757" w:rsidR="008A55B5" w:rsidRPr="00562D24" w:rsidRDefault="00666917" w:rsidP="009355FD">
      <w:pPr>
        <w:pStyle w:val="papertitle"/>
        <w:spacing w:before="360" w:after="0"/>
        <w:rPr>
          <w:rFonts w:eastAsia="MS Mincho"/>
          <w:lang w:val="uk-UA"/>
        </w:rPr>
        <w:sectPr w:rsidR="008A55B5" w:rsidRPr="00562D24" w:rsidSect="00E251DB">
          <w:pgSz w:w="11909" w:h="16834" w:code="9"/>
          <w:pgMar w:top="1077" w:right="731" w:bottom="1418" w:left="731" w:header="720" w:footer="720" w:gutter="0"/>
          <w:pgNumType w:start="1"/>
          <w:cols w:space="720"/>
          <w:docGrid w:linePitch="360"/>
        </w:sectPr>
      </w:pPr>
      <w:r>
        <w:rPr>
          <w:rFonts w:eastAsia="MS Mincho"/>
          <w:b/>
          <w:bCs w:val="0"/>
          <w:i/>
          <w:iCs/>
          <w:lang w:val="uk-UA"/>
        </w:rPr>
        <w:lastRenderedPageBreak/>
        <w:t>Розподіл задач в</w:t>
      </w:r>
      <w:r w:rsidR="0048337F">
        <w:rPr>
          <w:rFonts w:eastAsia="MS Mincho"/>
          <w:b/>
          <w:bCs w:val="0"/>
          <w:i/>
          <w:iCs/>
          <w:lang w:val="uk-UA"/>
        </w:rPr>
        <w:t xml:space="preserve"> іерархічних</w:t>
      </w:r>
      <w:r>
        <w:rPr>
          <w:rFonts w:eastAsia="MS Mincho"/>
          <w:b/>
          <w:bCs w:val="0"/>
          <w:i/>
          <w:iCs/>
          <w:lang w:val="uk-UA"/>
        </w:rPr>
        <w:t xml:space="preserve"> </w:t>
      </w:r>
      <w:r>
        <w:rPr>
          <w:rFonts w:eastAsia="MS Mincho"/>
          <w:b/>
          <w:bCs w:val="0"/>
          <w:i/>
          <w:iCs/>
        </w:rPr>
        <w:t>IoT</w:t>
      </w:r>
      <w:r>
        <w:rPr>
          <w:rFonts w:eastAsia="MS Mincho"/>
          <w:b/>
          <w:bCs w:val="0"/>
          <w:i/>
          <w:iCs/>
          <w:lang w:val="uk-UA"/>
        </w:rPr>
        <w:t>-</w:t>
      </w:r>
      <w:r w:rsidR="00D60571">
        <w:rPr>
          <w:rFonts w:eastAsia="MS Mincho"/>
          <w:b/>
          <w:bCs w:val="0"/>
          <w:i/>
          <w:iCs/>
          <w:lang w:val="uk-UA"/>
        </w:rPr>
        <w:t xml:space="preserve">системах </w:t>
      </w:r>
      <w:r>
        <w:rPr>
          <w:rFonts w:eastAsia="MS Mincho"/>
          <w:b/>
          <w:bCs w:val="0"/>
          <w:i/>
          <w:iCs/>
          <w:lang w:val="uk-UA"/>
        </w:rPr>
        <w:t>на основі осмотичних обчислень</w:t>
      </w:r>
    </w:p>
    <w:p w14:paraId="3C3C992A" w14:textId="24D59D09" w:rsidR="008A55B5" w:rsidRPr="00562D24" w:rsidRDefault="002C7215" w:rsidP="00182610">
      <w:pPr>
        <w:pStyle w:val="Author"/>
        <w:rPr>
          <w:rFonts w:eastAsia="MS Mincho"/>
          <w:lang w:val="uk-UA"/>
        </w:rPr>
      </w:pPr>
      <w:r>
        <w:rPr>
          <w:rFonts w:eastAsia="MS Mincho"/>
          <w:lang w:val="uk-UA"/>
        </w:rPr>
        <w:t xml:space="preserve">Нагайко Дмитро, </w:t>
      </w:r>
      <w:r w:rsidRPr="002C7215">
        <w:rPr>
          <w:rFonts w:eastAsia="MS Mincho"/>
          <w:lang w:val="ru-RU"/>
        </w:rPr>
        <w:t>Ролік Олександр</w:t>
      </w:r>
    </w:p>
    <w:p w14:paraId="7BCCC449" w14:textId="32486CB7" w:rsidR="008A55B5" w:rsidRPr="00562D24" w:rsidRDefault="002C7215" w:rsidP="00182610">
      <w:pPr>
        <w:pStyle w:val="Affiliation"/>
        <w:rPr>
          <w:rFonts w:eastAsia="MS Mincho"/>
          <w:lang w:val="uk-UA"/>
        </w:rPr>
      </w:pPr>
      <w:r w:rsidRPr="002C7215">
        <w:rPr>
          <w:rFonts w:eastAsia="MS Mincho"/>
          <w:lang w:val="uk-UA"/>
        </w:rPr>
        <w:t xml:space="preserve">КПI </w:t>
      </w:r>
      <w:proofErr w:type="spellStart"/>
      <w:r w:rsidRPr="002C7215">
        <w:rPr>
          <w:rFonts w:eastAsia="MS Mincho"/>
          <w:lang w:val="uk-UA"/>
        </w:rPr>
        <w:t>iм</w:t>
      </w:r>
      <w:proofErr w:type="spellEnd"/>
      <w:r w:rsidRPr="002C7215">
        <w:rPr>
          <w:rFonts w:eastAsia="MS Mincho"/>
          <w:lang w:val="uk-UA"/>
        </w:rPr>
        <w:t xml:space="preserve">. </w:t>
      </w:r>
      <w:proofErr w:type="spellStart"/>
      <w:r w:rsidRPr="002C7215">
        <w:rPr>
          <w:rFonts w:eastAsia="MS Mincho"/>
          <w:lang w:val="uk-UA"/>
        </w:rPr>
        <w:t>Iгоря</w:t>
      </w:r>
      <w:proofErr w:type="spellEnd"/>
      <w:r w:rsidRPr="002C7215">
        <w:rPr>
          <w:rFonts w:eastAsia="MS Mincho"/>
          <w:lang w:val="uk-UA"/>
        </w:rPr>
        <w:t xml:space="preserve"> </w:t>
      </w:r>
      <w:proofErr w:type="spellStart"/>
      <w:r w:rsidRPr="002C7215">
        <w:rPr>
          <w:rFonts w:eastAsia="MS Mincho"/>
          <w:lang w:val="uk-UA"/>
        </w:rPr>
        <w:t>Сiкорського</w:t>
      </w:r>
      <w:proofErr w:type="spellEnd"/>
    </w:p>
    <w:p w14:paraId="7993112A" w14:textId="27B3E693" w:rsidR="008A55B5" w:rsidRPr="00562D24" w:rsidRDefault="00CD219E" w:rsidP="00182610">
      <w:pPr>
        <w:pStyle w:val="Affiliation"/>
        <w:rPr>
          <w:rFonts w:eastAsia="MS Mincho"/>
          <w:lang w:val="uk-UA"/>
        </w:rPr>
      </w:pPr>
      <w:r w:rsidRPr="00562D24">
        <w:rPr>
          <w:rFonts w:eastAsia="MS Mincho"/>
          <w:lang w:val="uk-UA"/>
        </w:rPr>
        <w:t>м</w:t>
      </w:r>
      <w:r w:rsidR="002C7215">
        <w:rPr>
          <w:rFonts w:eastAsia="MS Mincho"/>
          <w:lang w:val="uk-UA"/>
        </w:rPr>
        <w:t>. Київ</w:t>
      </w:r>
      <w:r w:rsidR="00123D6D" w:rsidRPr="00562D24">
        <w:rPr>
          <w:rFonts w:eastAsia="MS Mincho"/>
          <w:lang w:val="uk-UA"/>
        </w:rPr>
        <w:t xml:space="preserve">, </w:t>
      </w:r>
      <w:r w:rsidR="002C7215">
        <w:rPr>
          <w:rFonts w:eastAsia="MS Mincho"/>
          <w:lang w:val="uk-UA"/>
        </w:rPr>
        <w:t>У</w:t>
      </w:r>
      <w:r w:rsidR="007B349C" w:rsidRPr="00562D24">
        <w:rPr>
          <w:rFonts w:eastAsia="MS Mincho"/>
          <w:lang w:val="uk-UA"/>
        </w:rPr>
        <w:t>країна</w:t>
      </w:r>
    </w:p>
    <w:p w14:paraId="2896AFA3" w14:textId="22CACE7A" w:rsidR="0056310A" w:rsidRPr="00562D24" w:rsidRDefault="00DD4484" w:rsidP="00DD4484">
      <w:pPr>
        <w:pStyle w:val="Affiliation"/>
        <w:rPr>
          <w:rFonts w:eastAsia="MS Mincho"/>
          <w:lang w:val="uk-UA"/>
        </w:rPr>
      </w:pPr>
      <w:r w:rsidRPr="00DD4484">
        <w:rPr>
          <w:rFonts w:eastAsia="MS Mincho"/>
          <w:lang w:val="uk-UA"/>
        </w:rPr>
        <w:t>d.nahaiko@kpi.ua</w:t>
      </w:r>
      <w:r>
        <w:rPr>
          <w:rFonts w:eastAsia="MS Mincho"/>
          <w:lang w:val="uk-UA"/>
        </w:rPr>
        <w:t xml:space="preserve">, </w:t>
      </w:r>
      <w:r w:rsidRPr="00DD4484">
        <w:rPr>
          <w:rFonts w:eastAsia="MS Mincho"/>
          <w:lang w:val="uk-UA"/>
        </w:rPr>
        <w:t>o.rolik@kpi.ua</w:t>
      </w:r>
    </w:p>
    <w:p w14:paraId="37DCDB7A" w14:textId="77777777" w:rsidR="008A55B5" w:rsidRPr="00562D24" w:rsidRDefault="008A55B5" w:rsidP="00182610">
      <w:pPr>
        <w:pStyle w:val="Affiliation"/>
        <w:rPr>
          <w:rFonts w:eastAsia="MS Mincho"/>
          <w:lang w:val="uk-UA"/>
        </w:rPr>
        <w:sectPr w:rsidR="008A55B5" w:rsidRPr="00562D24" w:rsidSect="00DD4484">
          <w:type w:val="continuous"/>
          <w:pgSz w:w="11909" w:h="16834" w:code="9"/>
          <w:pgMar w:top="1080" w:right="734" w:bottom="2434" w:left="734" w:header="720" w:footer="720" w:gutter="0"/>
          <w:cols w:space="720"/>
          <w:docGrid w:linePitch="360"/>
        </w:sectPr>
      </w:pPr>
    </w:p>
    <w:p w14:paraId="2EDCBA4D" w14:textId="77777777" w:rsidR="008A55B5" w:rsidRPr="00562D24" w:rsidRDefault="008A55B5" w:rsidP="00182610">
      <w:pPr>
        <w:rPr>
          <w:rFonts w:eastAsia="MS Mincho"/>
          <w:lang w:val="uk-UA"/>
        </w:rPr>
        <w:sectPr w:rsidR="008A55B5" w:rsidRPr="00562D24" w:rsidSect="006C4648">
          <w:type w:val="continuous"/>
          <w:pgSz w:w="11909" w:h="16834" w:code="9"/>
          <w:pgMar w:top="1080" w:right="734" w:bottom="2434" w:left="734" w:header="720" w:footer="720" w:gutter="0"/>
          <w:cols w:space="720"/>
          <w:docGrid w:linePitch="360"/>
        </w:sectPr>
      </w:pPr>
    </w:p>
    <w:p w14:paraId="64E3F3C9" w14:textId="5A61DE84" w:rsidR="008A55B5" w:rsidRPr="001455E3" w:rsidRDefault="00123D6D" w:rsidP="00182610">
      <w:pPr>
        <w:pStyle w:val="Abstract"/>
        <w:ind w:firstLine="284"/>
        <w:rPr>
          <w:rFonts w:eastAsia="MS Mincho"/>
          <w:highlight w:val="yellow"/>
          <w:lang w:val="uk-UA"/>
        </w:rPr>
      </w:pPr>
      <w:r w:rsidRPr="004F606C">
        <w:rPr>
          <w:rFonts w:eastAsia="MS Mincho"/>
          <w:i/>
          <w:iCs/>
          <w:lang w:val="uk-UA"/>
        </w:rPr>
        <w:t>Анотаці</w:t>
      </w:r>
      <w:r w:rsidR="0056310A" w:rsidRPr="004F606C">
        <w:rPr>
          <w:rFonts w:eastAsia="MS Mincho"/>
          <w:i/>
          <w:iCs/>
          <w:lang w:val="uk-UA"/>
        </w:rPr>
        <w:t>я.</w:t>
      </w:r>
      <w:r w:rsidR="00C602B4" w:rsidRPr="004F606C">
        <w:rPr>
          <w:rFonts w:eastAsia="MS Mincho"/>
          <w:i/>
          <w:iCs/>
          <w:lang w:val="uk-UA"/>
        </w:rPr>
        <w:t xml:space="preserve"> </w:t>
      </w:r>
      <w:r w:rsidR="00D60571">
        <w:rPr>
          <w:lang w:val="uk-UA"/>
        </w:rPr>
        <w:t xml:space="preserve">Запропоновано </w:t>
      </w:r>
      <w:r w:rsidR="00D60571" w:rsidRPr="004F606C">
        <w:rPr>
          <w:lang w:val="uk-UA"/>
        </w:rPr>
        <w:t>метод розподілу задач</w:t>
      </w:r>
      <w:r w:rsidR="00D60571">
        <w:rPr>
          <w:lang w:val="uk-UA"/>
        </w:rPr>
        <w:t xml:space="preserve"> в </w:t>
      </w:r>
      <w:r w:rsidR="00D60571" w:rsidRPr="004F606C">
        <w:rPr>
          <w:lang w:val="uk-UA"/>
        </w:rPr>
        <w:t>IoT-систем</w:t>
      </w:r>
      <w:r w:rsidR="00D60571">
        <w:rPr>
          <w:lang w:val="uk-UA"/>
        </w:rPr>
        <w:t>ах, які мають</w:t>
      </w:r>
      <w:r w:rsidR="00D60571" w:rsidRPr="004F606C" w:rsidDel="00D60571">
        <w:rPr>
          <w:lang w:val="uk-UA"/>
        </w:rPr>
        <w:t xml:space="preserve"> </w:t>
      </w:r>
      <w:r w:rsidR="00D60571" w:rsidRPr="004F606C">
        <w:rPr>
          <w:lang w:val="uk-UA"/>
        </w:rPr>
        <w:t>трирівнев</w:t>
      </w:r>
      <w:r w:rsidR="00D60571">
        <w:rPr>
          <w:lang w:val="uk-UA"/>
        </w:rPr>
        <w:t>у</w:t>
      </w:r>
      <w:r w:rsidR="00D60571" w:rsidRPr="004F606C">
        <w:rPr>
          <w:lang w:val="uk-UA"/>
        </w:rPr>
        <w:t xml:space="preserve"> архітектур</w:t>
      </w:r>
      <w:r w:rsidR="00D60571">
        <w:rPr>
          <w:lang w:val="uk-UA"/>
        </w:rPr>
        <w:t>у</w:t>
      </w:r>
      <w:r w:rsidR="00D60571" w:rsidRPr="004F606C">
        <w:rPr>
          <w:lang w:val="uk-UA"/>
        </w:rPr>
        <w:t xml:space="preserve"> </w:t>
      </w:r>
      <w:r w:rsidR="00D60571">
        <w:rPr>
          <w:lang w:val="uk-UA"/>
        </w:rPr>
        <w:t xml:space="preserve">– </w:t>
      </w:r>
      <w:r w:rsidR="004F606C" w:rsidRPr="004F606C">
        <w:rPr>
          <w:lang w:val="uk-UA"/>
        </w:rPr>
        <w:t>хмарних, туманних, крайових обчислень</w:t>
      </w:r>
      <w:r w:rsidR="00D60571">
        <w:rPr>
          <w:lang w:val="uk-UA"/>
        </w:rPr>
        <w:t xml:space="preserve">. </w:t>
      </w:r>
      <w:r w:rsidR="005B1397">
        <w:rPr>
          <w:lang w:val="uk-UA"/>
        </w:rPr>
        <w:t xml:space="preserve">Метод побудовано на концепції </w:t>
      </w:r>
      <w:r w:rsidR="005B1397" w:rsidRPr="004F606C">
        <w:rPr>
          <w:lang w:val="uk-UA"/>
        </w:rPr>
        <w:t>осмотичних</w:t>
      </w:r>
      <w:r w:rsidR="005B1397">
        <w:rPr>
          <w:lang w:val="uk-UA"/>
        </w:rPr>
        <w:t xml:space="preserve"> обчислень, а </w:t>
      </w:r>
      <w:r w:rsidR="005B1397" w:rsidRPr="004F606C">
        <w:rPr>
          <w:lang w:val="uk-UA"/>
        </w:rPr>
        <w:t>для визначення оптимального середовища виконання</w:t>
      </w:r>
      <w:r w:rsidR="005B1397">
        <w:rPr>
          <w:lang w:val="uk-UA"/>
        </w:rPr>
        <w:t xml:space="preserve"> задач </w:t>
      </w:r>
      <w:r w:rsidR="00C209DF">
        <w:rPr>
          <w:lang w:val="uk-UA"/>
        </w:rPr>
        <w:t xml:space="preserve">він </w:t>
      </w:r>
      <w:r w:rsidR="005B1397">
        <w:rPr>
          <w:lang w:val="uk-UA"/>
        </w:rPr>
        <w:t xml:space="preserve">враховує </w:t>
      </w:r>
      <w:r w:rsidR="005B1397" w:rsidRPr="004F606C">
        <w:rPr>
          <w:lang w:val="uk-UA"/>
        </w:rPr>
        <w:t>як характеристики та вимоги самих задач, так і стан обчислювальних ресурсів</w:t>
      </w:r>
      <w:r w:rsidR="005B1397">
        <w:rPr>
          <w:lang w:val="uk-UA"/>
        </w:rPr>
        <w:t>.</w:t>
      </w:r>
      <w:r w:rsidR="005B1397" w:rsidRPr="004F606C">
        <w:rPr>
          <w:lang w:val="uk-UA"/>
        </w:rPr>
        <w:t xml:space="preserve"> </w:t>
      </w:r>
      <w:r w:rsidR="005B1397">
        <w:rPr>
          <w:lang w:val="uk-UA"/>
        </w:rPr>
        <w:t xml:space="preserve">Розроблено </w:t>
      </w:r>
      <w:r w:rsidR="004F606C" w:rsidRPr="004F606C">
        <w:rPr>
          <w:lang w:val="uk-UA"/>
        </w:rPr>
        <w:t xml:space="preserve">ієрархічну модель керування, </w:t>
      </w:r>
      <w:r w:rsidR="005B1397">
        <w:rPr>
          <w:lang w:val="uk-UA"/>
        </w:rPr>
        <w:t>коли</w:t>
      </w:r>
      <w:r w:rsidR="004F606C" w:rsidRPr="004F606C">
        <w:rPr>
          <w:lang w:val="uk-UA"/>
        </w:rPr>
        <w:t xml:space="preserve"> кожен рівень містить обчислювальні вузли та систему управління, що здійснює розподіл задач, моніторинг стану ресурсів та прийняття рішень щодо розміщення, міграції та видалення </w:t>
      </w:r>
      <w:r w:rsidR="005B1397">
        <w:rPr>
          <w:lang w:val="uk-UA"/>
        </w:rPr>
        <w:t>мікроелементів</w:t>
      </w:r>
      <w:r w:rsidR="004F606C" w:rsidRPr="004F606C">
        <w:rPr>
          <w:lang w:val="uk-UA"/>
        </w:rPr>
        <w:t xml:space="preserve">. </w:t>
      </w:r>
    </w:p>
    <w:p w14:paraId="180C61BB" w14:textId="0970808A" w:rsidR="007B349C" w:rsidRPr="00562D24" w:rsidRDefault="007B349C" w:rsidP="007B349C">
      <w:pPr>
        <w:pStyle w:val="Heading1"/>
        <w:spacing w:before="120" w:after="0"/>
        <w:jc w:val="both"/>
        <w:rPr>
          <w:rFonts w:ascii="Times New Roman" w:eastAsia="MS Mincho" w:hAnsi="Times New Roman"/>
          <w:i/>
          <w:iCs/>
          <w:noProof/>
          <w:kern w:val="0"/>
          <w:sz w:val="18"/>
          <w:szCs w:val="18"/>
          <w:lang w:val="uk-UA" w:eastAsia="en-US"/>
        </w:rPr>
      </w:pPr>
      <w:r w:rsidRPr="004C105D">
        <w:rPr>
          <w:rFonts w:ascii="Times New Roman" w:eastAsia="MS Mincho" w:hAnsi="Times New Roman"/>
          <w:i/>
          <w:iCs/>
          <w:noProof/>
          <w:kern w:val="0"/>
          <w:sz w:val="18"/>
          <w:szCs w:val="18"/>
          <w:lang w:val="uk-UA" w:eastAsia="en-US"/>
        </w:rPr>
        <w:t xml:space="preserve">Ключові слова: </w:t>
      </w:r>
      <w:r w:rsidR="005B1397">
        <w:rPr>
          <w:rFonts w:ascii="Times New Roman" w:eastAsia="MS Mincho" w:hAnsi="Times New Roman"/>
          <w:i/>
          <w:iCs/>
          <w:noProof/>
          <w:kern w:val="0"/>
          <w:sz w:val="18"/>
          <w:szCs w:val="18"/>
          <w:lang w:val="uk-UA" w:eastAsia="en-US"/>
        </w:rPr>
        <w:t>інформаційні системи та технології,</w:t>
      </w:r>
      <w:r w:rsidR="003E677F">
        <w:rPr>
          <w:rFonts w:ascii="Times New Roman" w:eastAsia="MS Mincho" w:hAnsi="Times New Roman"/>
          <w:i/>
          <w:iCs/>
          <w:noProof/>
          <w:kern w:val="0"/>
          <w:sz w:val="18"/>
          <w:szCs w:val="18"/>
          <w:lang w:val="uk-UA" w:eastAsia="en-US"/>
        </w:rPr>
        <w:t xml:space="preserve"> інтернет речей</w:t>
      </w:r>
      <w:r w:rsidR="0052553A" w:rsidRPr="0052553A">
        <w:rPr>
          <w:rFonts w:ascii="Times New Roman" w:eastAsia="MS Mincho" w:hAnsi="Times New Roman"/>
          <w:i/>
          <w:iCs/>
          <w:noProof/>
          <w:kern w:val="0"/>
          <w:sz w:val="18"/>
          <w:szCs w:val="18"/>
          <w:lang w:val="uk-UA" w:eastAsia="en-US"/>
        </w:rPr>
        <w:t xml:space="preserve"> (IoT),</w:t>
      </w:r>
      <w:r w:rsidR="004C105D" w:rsidRPr="004C105D">
        <w:rPr>
          <w:rFonts w:ascii="Times New Roman" w:eastAsia="MS Mincho" w:hAnsi="Times New Roman"/>
          <w:i/>
          <w:iCs/>
          <w:noProof/>
          <w:kern w:val="0"/>
          <w:sz w:val="18"/>
          <w:szCs w:val="18"/>
          <w:lang w:val="uk-UA" w:eastAsia="en-US"/>
        </w:rPr>
        <w:t xml:space="preserve"> </w:t>
      </w:r>
      <w:r w:rsidR="003E677F">
        <w:rPr>
          <w:rFonts w:ascii="Times New Roman" w:eastAsia="MS Mincho" w:hAnsi="Times New Roman"/>
          <w:i/>
          <w:iCs/>
          <w:noProof/>
          <w:kern w:val="0"/>
          <w:sz w:val="18"/>
          <w:szCs w:val="18"/>
          <w:lang w:val="uk-UA" w:eastAsia="en-US"/>
        </w:rPr>
        <w:t>хмарні обчислення</w:t>
      </w:r>
      <w:r w:rsidR="004C105D" w:rsidRPr="004C105D">
        <w:rPr>
          <w:rFonts w:ascii="Times New Roman" w:eastAsia="MS Mincho" w:hAnsi="Times New Roman"/>
          <w:i/>
          <w:iCs/>
          <w:noProof/>
          <w:kern w:val="0"/>
          <w:sz w:val="18"/>
          <w:szCs w:val="18"/>
          <w:lang w:val="uk-UA" w:eastAsia="en-US"/>
        </w:rPr>
        <w:t>,</w:t>
      </w:r>
      <w:r w:rsidR="003E677F">
        <w:rPr>
          <w:rFonts w:ascii="Times New Roman" w:eastAsia="MS Mincho" w:hAnsi="Times New Roman"/>
          <w:i/>
          <w:iCs/>
          <w:noProof/>
          <w:kern w:val="0"/>
          <w:sz w:val="18"/>
          <w:szCs w:val="18"/>
          <w:lang w:val="uk-UA" w:eastAsia="en-US"/>
        </w:rPr>
        <w:t xml:space="preserve"> туманні обчислення</w:t>
      </w:r>
      <w:r w:rsidR="004C105D" w:rsidRPr="004C105D">
        <w:rPr>
          <w:rFonts w:ascii="Times New Roman" w:eastAsia="MS Mincho" w:hAnsi="Times New Roman"/>
          <w:i/>
          <w:iCs/>
          <w:noProof/>
          <w:kern w:val="0"/>
          <w:sz w:val="18"/>
          <w:szCs w:val="18"/>
          <w:lang w:val="uk-UA" w:eastAsia="en-US"/>
        </w:rPr>
        <w:t>,</w:t>
      </w:r>
      <w:r w:rsidR="003E677F">
        <w:rPr>
          <w:rFonts w:ascii="Times New Roman" w:eastAsia="MS Mincho" w:hAnsi="Times New Roman"/>
          <w:i/>
          <w:iCs/>
          <w:noProof/>
          <w:kern w:val="0"/>
          <w:sz w:val="18"/>
          <w:szCs w:val="18"/>
          <w:lang w:val="uk-UA" w:eastAsia="en-US"/>
        </w:rPr>
        <w:t xml:space="preserve"> крайові обчислення</w:t>
      </w:r>
      <w:r w:rsidR="0052553A" w:rsidRPr="0052553A">
        <w:rPr>
          <w:rFonts w:ascii="Times New Roman" w:eastAsia="MS Mincho" w:hAnsi="Times New Roman"/>
          <w:i/>
          <w:iCs/>
          <w:noProof/>
          <w:kern w:val="0"/>
          <w:sz w:val="18"/>
          <w:szCs w:val="18"/>
          <w:lang w:val="uk-UA" w:eastAsia="en-US"/>
        </w:rPr>
        <w:t>,</w:t>
      </w:r>
      <w:r w:rsidR="003E677F">
        <w:rPr>
          <w:rFonts w:ascii="Times New Roman" w:eastAsia="MS Mincho" w:hAnsi="Times New Roman"/>
          <w:i/>
          <w:iCs/>
          <w:noProof/>
          <w:kern w:val="0"/>
          <w:sz w:val="18"/>
          <w:szCs w:val="18"/>
          <w:lang w:val="uk-UA" w:eastAsia="en-US"/>
        </w:rPr>
        <w:t xml:space="preserve"> осмотичні обчислення</w:t>
      </w:r>
      <w:r w:rsidR="0052553A" w:rsidRPr="0052553A">
        <w:rPr>
          <w:rFonts w:ascii="Times New Roman" w:eastAsia="MS Mincho" w:hAnsi="Times New Roman"/>
          <w:i/>
          <w:iCs/>
          <w:noProof/>
          <w:kern w:val="0"/>
          <w:sz w:val="18"/>
          <w:szCs w:val="18"/>
          <w:lang w:val="uk-UA" w:eastAsia="en-US"/>
        </w:rPr>
        <w:t>,</w:t>
      </w:r>
      <w:r w:rsidR="003E677F">
        <w:rPr>
          <w:rFonts w:ascii="Times New Roman" w:eastAsia="MS Mincho" w:hAnsi="Times New Roman"/>
          <w:i/>
          <w:iCs/>
          <w:noProof/>
          <w:kern w:val="0"/>
          <w:sz w:val="18"/>
          <w:szCs w:val="18"/>
          <w:lang w:val="uk-UA" w:eastAsia="en-US"/>
        </w:rPr>
        <w:t xml:space="preserve"> розподіл задач</w:t>
      </w:r>
      <w:r w:rsidR="004C105D" w:rsidRPr="004C105D">
        <w:rPr>
          <w:rFonts w:ascii="Times New Roman" w:eastAsia="MS Mincho" w:hAnsi="Times New Roman"/>
          <w:i/>
          <w:iCs/>
          <w:noProof/>
          <w:kern w:val="0"/>
          <w:sz w:val="18"/>
          <w:szCs w:val="18"/>
          <w:lang w:val="uk-UA" w:eastAsia="en-US"/>
        </w:rPr>
        <w:t>.</w:t>
      </w:r>
    </w:p>
    <w:p w14:paraId="2E0DF224" w14:textId="77777777" w:rsidR="00211EE1" w:rsidRPr="00562D24" w:rsidRDefault="00211EE1" w:rsidP="00211EE1">
      <w:pPr>
        <w:keepNext/>
        <w:keepLines/>
        <w:tabs>
          <w:tab w:val="left" w:pos="216"/>
        </w:tabs>
        <w:spacing w:before="120"/>
        <w:outlineLvl w:val="0"/>
        <w:rPr>
          <w:rFonts w:eastAsia="MS Mincho"/>
          <w:bCs/>
          <w:smallCaps/>
          <w:kern w:val="32"/>
          <w:lang w:val="uk-UA" w:eastAsia="x-none"/>
        </w:rPr>
      </w:pPr>
      <w:r w:rsidRPr="00562D24">
        <w:rPr>
          <w:rFonts w:eastAsia="MS Mincho"/>
          <w:bCs/>
          <w:smallCaps/>
          <w:kern w:val="32"/>
          <w:lang w:val="uk-UA" w:eastAsia="x-none"/>
        </w:rPr>
        <w:t>Вступ</w:t>
      </w:r>
    </w:p>
    <w:p w14:paraId="500554D4" w14:textId="350DE682" w:rsidR="00AE2350" w:rsidRDefault="001455E3" w:rsidP="00AE2350">
      <w:pPr>
        <w:pStyle w:val="BodyText"/>
        <w:spacing w:after="0"/>
        <w:ind w:firstLine="284"/>
        <w:rPr>
          <w:lang w:val="uk-UA"/>
        </w:rPr>
      </w:pPr>
      <w:r w:rsidRPr="001455E3">
        <w:rPr>
          <w:lang w:val="uk-UA"/>
        </w:rPr>
        <w:t xml:space="preserve">Інтернет речей (IoT) застосовується в різних сферах людської діяльності, надаючи інструменти для автоматизації, моніторингу й керування </w:t>
      </w:r>
      <w:r w:rsidR="003F2D04">
        <w:rPr>
          <w:lang w:val="uk-UA"/>
        </w:rPr>
        <w:t xml:space="preserve">різноманітними </w:t>
      </w:r>
      <w:r w:rsidRPr="001455E3">
        <w:rPr>
          <w:lang w:val="uk-UA"/>
        </w:rPr>
        <w:t>процесами в реальному часі.</w:t>
      </w:r>
    </w:p>
    <w:p w14:paraId="2D0AEFD1" w14:textId="63657C0A" w:rsidR="001455E3" w:rsidRPr="001455E3" w:rsidRDefault="001455E3" w:rsidP="00AE2350">
      <w:pPr>
        <w:pStyle w:val="BodyText"/>
        <w:spacing w:after="0"/>
        <w:ind w:firstLine="284"/>
        <w:rPr>
          <w:lang w:val="uk-UA"/>
        </w:rPr>
      </w:pPr>
      <w:r w:rsidRPr="001455E3">
        <w:rPr>
          <w:lang w:val="uk-UA"/>
        </w:rPr>
        <w:t xml:space="preserve">Активний розвиток та впровадження IoT-технологій призвели до стрімкого зростання кількості пристроїв, підключених до IoT: лише у 2024 р. їхній парк перевищив </w:t>
      </w:r>
      <w:r w:rsidR="003F2D04" w:rsidRPr="001455E3">
        <w:rPr>
          <w:lang w:val="uk-UA"/>
        </w:rPr>
        <w:t>18</w:t>
      </w:r>
      <w:r w:rsidR="003F2D04">
        <w:rPr>
          <w:lang w:val="uk-UA"/>
        </w:rPr>
        <w:t> </w:t>
      </w:r>
      <w:r w:rsidRPr="001455E3">
        <w:rPr>
          <w:lang w:val="uk-UA"/>
        </w:rPr>
        <w:t xml:space="preserve">млрд, що на 13% більше ніж у 2023 </w:t>
      </w:r>
      <w:r w:rsidR="005B1397" w:rsidRPr="001455E3">
        <w:rPr>
          <w:lang w:val="uk-UA"/>
        </w:rPr>
        <w:t>р</w:t>
      </w:r>
      <w:r w:rsidR="005B1397">
        <w:rPr>
          <w:lang w:val="uk-UA"/>
        </w:rPr>
        <w:t>.</w:t>
      </w:r>
      <w:r w:rsidRPr="001455E3">
        <w:rPr>
          <w:lang w:val="uk-UA"/>
        </w:rPr>
        <w:t xml:space="preserve">, а корпоративні витрати на IoT-інфраструктуру сягнули </w:t>
      </w:r>
      <w:r w:rsidR="002D3F0D" w:rsidRPr="001455E3">
        <w:rPr>
          <w:lang w:val="uk-UA"/>
        </w:rPr>
        <w:t>298</w:t>
      </w:r>
      <w:r w:rsidR="002D3F0D">
        <w:rPr>
          <w:lang w:val="uk-UA"/>
        </w:rPr>
        <w:t> </w:t>
      </w:r>
      <w:r w:rsidRPr="001455E3">
        <w:rPr>
          <w:lang w:val="uk-UA"/>
        </w:rPr>
        <w:t xml:space="preserve">млрд </w:t>
      </w:r>
      <w:proofErr w:type="spellStart"/>
      <w:r w:rsidRPr="001455E3">
        <w:rPr>
          <w:lang w:val="uk-UA"/>
        </w:rPr>
        <w:t>дол</w:t>
      </w:r>
      <w:proofErr w:type="spellEnd"/>
      <w:r w:rsidRPr="001455E3">
        <w:rPr>
          <w:lang w:val="uk-UA"/>
        </w:rPr>
        <w:t xml:space="preserve">. США​​ [1]. </w:t>
      </w:r>
      <w:r w:rsidR="005B1397">
        <w:rPr>
          <w:lang w:val="uk-UA"/>
        </w:rPr>
        <w:t>Ця</w:t>
      </w:r>
      <w:r w:rsidR="005B1397" w:rsidRPr="001455E3">
        <w:rPr>
          <w:lang w:val="uk-UA"/>
        </w:rPr>
        <w:t xml:space="preserve"> </w:t>
      </w:r>
      <w:r w:rsidRPr="001455E3">
        <w:rPr>
          <w:lang w:val="uk-UA"/>
        </w:rPr>
        <w:t>тенденція супроводжується збільшення</w:t>
      </w:r>
      <w:r w:rsidR="001C2A91">
        <w:rPr>
          <w:lang w:val="uk-UA"/>
        </w:rPr>
        <w:t>м</w:t>
      </w:r>
      <w:r w:rsidRPr="001455E3">
        <w:rPr>
          <w:lang w:val="uk-UA"/>
        </w:rPr>
        <w:t xml:space="preserve"> обсягів даних, які генеруються IoT-пристроями, та зростанням обчислювального навантаження на </w:t>
      </w:r>
      <w:r w:rsidR="005B1397">
        <w:rPr>
          <w:lang w:val="uk-UA"/>
        </w:rPr>
        <w:t>ІТ-</w:t>
      </w:r>
      <w:r w:rsidRPr="001455E3">
        <w:rPr>
          <w:lang w:val="uk-UA"/>
        </w:rPr>
        <w:t>інфраструктуру</w:t>
      </w:r>
      <w:r w:rsidR="003F2D04">
        <w:rPr>
          <w:lang w:val="uk-UA"/>
        </w:rPr>
        <w:t>, що</w:t>
      </w:r>
      <w:r w:rsidRPr="001455E3">
        <w:rPr>
          <w:lang w:val="uk-UA"/>
        </w:rPr>
        <w:t xml:space="preserve"> ускладнює </w:t>
      </w:r>
      <w:r w:rsidR="005B1397">
        <w:rPr>
          <w:lang w:val="uk-UA"/>
        </w:rPr>
        <w:t>підтримання</w:t>
      </w:r>
      <w:r w:rsidR="005B1397" w:rsidRPr="001455E3">
        <w:rPr>
          <w:lang w:val="uk-UA"/>
        </w:rPr>
        <w:t xml:space="preserve"> </w:t>
      </w:r>
      <w:r w:rsidRPr="001455E3">
        <w:rPr>
          <w:lang w:val="uk-UA"/>
        </w:rPr>
        <w:t>гарантованого рівня якості обслуговування (QoS). Окрім цього, висока гетерогенність та динамічність, якими характеризуються IoT-середовища [2], вимагають відповідного рівня адаптивності IoT-системи до змін в реальному часі.</w:t>
      </w:r>
    </w:p>
    <w:p w14:paraId="3341C427" w14:textId="158B36E6" w:rsidR="00B51915" w:rsidRDefault="001455E3" w:rsidP="00AE2350">
      <w:pPr>
        <w:pStyle w:val="BodyText"/>
        <w:spacing w:after="0"/>
        <w:ind w:firstLine="284"/>
        <w:rPr>
          <w:lang w:val="uk-UA"/>
        </w:rPr>
      </w:pPr>
      <w:r w:rsidRPr="001455E3">
        <w:rPr>
          <w:lang w:val="uk-UA"/>
        </w:rPr>
        <w:t>Використання туманних та крайови</w:t>
      </w:r>
      <w:r w:rsidR="00C209DF">
        <w:rPr>
          <w:lang w:val="uk-UA"/>
        </w:rPr>
        <w:t>х обчислень частково вирішує</w:t>
      </w:r>
      <w:r w:rsidRPr="001455E3">
        <w:rPr>
          <w:lang w:val="uk-UA"/>
        </w:rPr>
        <w:t xml:space="preserve"> зазначені </w:t>
      </w:r>
      <w:r w:rsidR="003F2D04">
        <w:rPr>
          <w:lang w:val="uk-UA"/>
        </w:rPr>
        <w:t>проблеми</w:t>
      </w:r>
      <w:r w:rsidRPr="001455E3">
        <w:rPr>
          <w:lang w:val="uk-UA"/>
        </w:rPr>
        <w:t xml:space="preserve">, розширяючи обчислювальні потужності системи до краю мережі, </w:t>
      </w:r>
      <w:r>
        <w:rPr>
          <w:lang w:val="uk-UA"/>
        </w:rPr>
        <w:t xml:space="preserve">тим самим </w:t>
      </w:r>
      <w:r w:rsidR="008E0749">
        <w:rPr>
          <w:lang w:val="uk-UA"/>
        </w:rPr>
        <w:t>наближаючи</w:t>
      </w:r>
      <w:r w:rsidR="00BC4AF2">
        <w:rPr>
          <w:lang w:val="uk-UA"/>
        </w:rPr>
        <w:t xml:space="preserve"> </w:t>
      </w:r>
      <w:r w:rsidR="003F2D04">
        <w:rPr>
          <w:lang w:val="uk-UA"/>
        </w:rPr>
        <w:t xml:space="preserve">процеси </w:t>
      </w:r>
      <w:r w:rsidR="003F2D04" w:rsidRPr="001455E3">
        <w:rPr>
          <w:lang w:val="uk-UA"/>
        </w:rPr>
        <w:t>зб</w:t>
      </w:r>
      <w:r w:rsidR="003F2D04">
        <w:rPr>
          <w:lang w:val="uk-UA"/>
        </w:rPr>
        <w:t>о</w:t>
      </w:r>
      <w:r w:rsidR="003F2D04" w:rsidRPr="001455E3">
        <w:rPr>
          <w:lang w:val="uk-UA"/>
        </w:rPr>
        <w:t>р</w:t>
      </w:r>
      <w:r w:rsidR="003F2D04">
        <w:rPr>
          <w:lang w:val="uk-UA"/>
        </w:rPr>
        <w:t>у</w:t>
      </w:r>
      <w:r w:rsidRPr="001455E3">
        <w:rPr>
          <w:lang w:val="uk-UA"/>
        </w:rPr>
        <w:t>, аналіз</w:t>
      </w:r>
      <w:r w:rsidR="003F2D04">
        <w:rPr>
          <w:lang w:val="uk-UA"/>
        </w:rPr>
        <w:t>у</w:t>
      </w:r>
      <w:r w:rsidRPr="001455E3">
        <w:rPr>
          <w:lang w:val="uk-UA"/>
        </w:rPr>
        <w:t xml:space="preserve"> та </w:t>
      </w:r>
      <w:r w:rsidR="003F2D04" w:rsidRPr="001455E3">
        <w:rPr>
          <w:lang w:val="uk-UA"/>
        </w:rPr>
        <w:t>оброб</w:t>
      </w:r>
      <w:r w:rsidR="003F2D04">
        <w:rPr>
          <w:lang w:val="uk-UA"/>
        </w:rPr>
        <w:t>лення</w:t>
      </w:r>
      <w:r w:rsidR="003F2D04" w:rsidRPr="001455E3">
        <w:rPr>
          <w:lang w:val="uk-UA"/>
        </w:rPr>
        <w:t xml:space="preserve"> </w:t>
      </w:r>
      <w:r w:rsidRPr="001455E3">
        <w:rPr>
          <w:lang w:val="uk-UA"/>
        </w:rPr>
        <w:t>даних ближче до джерела цих даних, що сприяє мінімізації затримок переда</w:t>
      </w:r>
      <w:r w:rsidR="00072611">
        <w:rPr>
          <w:lang w:val="uk-UA"/>
        </w:rPr>
        <w:t>вання</w:t>
      </w:r>
      <w:r w:rsidRPr="001455E3">
        <w:rPr>
          <w:lang w:val="uk-UA"/>
        </w:rPr>
        <w:t xml:space="preserve"> даних, зменшує загальний час виконання задач та знижує навантаже</w:t>
      </w:r>
      <w:r w:rsidR="00C209DF">
        <w:rPr>
          <w:lang w:val="uk-UA"/>
        </w:rPr>
        <w:t>ння у</w:t>
      </w:r>
      <w:r w:rsidRPr="001455E3">
        <w:rPr>
          <w:lang w:val="uk-UA"/>
        </w:rPr>
        <w:t xml:space="preserve"> хмарному середовищі</w:t>
      </w:r>
      <w:r w:rsidR="002D3F0D">
        <w:rPr>
          <w:lang w:val="uk-UA"/>
        </w:rPr>
        <w:t xml:space="preserve"> </w:t>
      </w:r>
      <w:r w:rsidR="002D3F0D">
        <w:rPr>
          <w:lang w:val="en-US"/>
        </w:rPr>
        <w:t>[</w:t>
      </w:r>
      <w:r w:rsidR="00E4165F">
        <w:rPr>
          <w:lang w:val="en-US"/>
        </w:rPr>
        <w:t>3</w:t>
      </w:r>
      <w:r w:rsidR="002D3F0D">
        <w:rPr>
          <w:lang w:val="en-US"/>
        </w:rPr>
        <w:t>]</w:t>
      </w:r>
      <w:r w:rsidRPr="001455E3">
        <w:rPr>
          <w:lang w:val="uk-UA"/>
        </w:rPr>
        <w:t>.</w:t>
      </w:r>
    </w:p>
    <w:p w14:paraId="179EE285" w14:textId="432D1314" w:rsidR="001455E3" w:rsidRPr="001455E3" w:rsidRDefault="001455E3" w:rsidP="00AE2350">
      <w:pPr>
        <w:pStyle w:val="BodyText"/>
        <w:spacing w:after="0"/>
        <w:ind w:firstLine="284"/>
        <w:rPr>
          <w:lang w:val="uk-UA"/>
        </w:rPr>
      </w:pPr>
      <w:r w:rsidRPr="001455E3">
        <w:rPr>
          <w:lang w:val="uk-UA"/>
        </w:rPr>
        <w:t xml:space="preserve">Однак застосування туманних та крайових технологій </w:t>
      </w:r>
      <w:r w:rsidR="00072611">
        <w:rPr>
          <w:lang w:val="uk-UA"/>
        </w:rPr>
        <w:t>створюють нові проблеми</w:t>
      </w:r>
      <w:r w:rsidRPr="001455E3">
        <w:rPr>
          <w:lang w:val="uk-UA"/>
        </w:rPr>
        <w:t xml:space="preserve">, які пов’язані з нерівномірним навантаженням, обмеженими ресурсами на периферії та </w:t>
      </w:r>
      <w:r w:rsidR="00135F0F">
        <w:rPr>
          <w:lang w:val="uk-UA"/>
        </w:rPr>
        <w:t xml:space="preserve">потребою реагувати </w:t>
      </w:r>
      <w:r w:rsidRPr="001455E3">
        <w:rPr>
          <w:lang w:val="uk-UA"/>
        </w:rPr>
        <w:t>на динамічні підключення</w:t>
      </w:r>
      <w:r w:rsidR="003F2D04">
        <w:rPr>
          <w:lang w:val="uk-UA"/>
        </w:rPr>
        <w:t xml:space="preserve"> або </w:t>
      </w:r>
      <w:r w:rsidR="000F5B66">
        <w:rPr>
          <w:lang w:val="uk-UA"/>
        </w:rPr>
        <w:t xml:space="preserve">відключення </w:t>
      </w:r>
      <w:r w:rsidR="003F2D04">
        <w:rPr>
          <w:lang w:val="uk-UA"/>
        </w:rPr>
        <w:t>та</w:t>
      </w:r>
      <w:r w:rsidR="000F5B66">
        <w:rPr>
          <w:lang w:val="uk-UA"/>
        </w:rPr>
        <w:t xml:space="preserve"> вихід з ладу</w:t>
      </w:r>
      <w:r w:rsidRPr="001455E3">
        <w:rPr>
          <w:lang w:val="uk-UA"/>
        </w:rPr>
        <w:t xml:space="preserve"> обчислювальних вузлів.</w:t>
      </w:r>
    </w:p>
    <w:p w14:paraId="4564C7A1" w14:textId="79CB06A9" w:rsidR="001455E3" w:rsidRPr="001455E3" w:rsidRDefault="00072611" w:rsidP="002D3F0D">
      <w:pPr>
        <w:pStyle w:val="BodyText"/>
        <w:spacing w:after="0"/>
        <w:ind w:firstLine="284"/>
        <w:rPr>
          <w:lang w:val="uk-UA"/>
        </w:rPr>
      </w:pPr>
      <w:r>
        <w:rPr>
          <w:lang w:val="uk-UA"/>
        </w:rPr>
        <w:t>Для вирішення цих проблем</w:t>
      </w:r>
      <w:r w:rsidR="001455E3" w:rsidRPr="001455E3">
        <w:rPr>
          <w:lang w:val="uk-UA"/>
        </w:rPr>
        <w:t xml:space="preserve"> </w:t>
      </w:r>
      <w:r>
        <w:rPr>
          <w:lang w:val="uk-UA"/>
        </w:rPr>
        <w:t xml:space="preserve">в </w:t>
      </w:r>
      <w:r w:rsidR="008E0749" w:rsidRPr="002D3F0D">
        <w:rPr>
          <w:lang w:val="uk-UA"/>
        </w:rPr>
        <w:t>[</w:t>
      </w:r>
      <w:r w:rsidR="00A64C35">
        <w:rPr>
          <w:lang w:val="en-US"/>
        </w:rPr>
        <w:t>4</w:t>
      </w:r>
      <w:r w:rsidR="008E0749" w:rsidRPr="002D3F0D">
        <w:rPr>
          <w:lang w:val="uk-UA"/>
        </w:rPr>
        <w:t>]</w:t>
      </w:r>
      <w:r w:rsidR="008E0749">
        <w:rPr>
          <w:lang w:val="uk-UA"/>
        </w:rPr>
        <w:t xml:space="preserve"> </w:t>
      </w:r>
      <w:r w:rsidR="001455E3" w:rsidRPr="001455E3">
        <w:rPr>
          <w:lang w:val="uk-UA"/>
        </w:rPr>
        <w:t>запропоновано концепцію осмотичних обчислень, яка запозичена з</w:t>
      </w:r>
      <w:r w:rsidR="003E677F">
        <w:rPr>
          <w:lang w:val="uk-UA"/>
        </w:rPr>
        <w:t xml:space="preserve"> хімічного</w:t>
      </w:r>
      <w:r w:rsidR="001455E3" w:rsidRPr="001455E3">
        <w:rPr>
          <w:lang w:val="uk-UA"/>
        </w:rPr>
        <w:t xml:space="preserve"> процесу осмосу і полягає в автономному та динамічному управлінні обчислювальними ресурсами. Завдяки безперервному</w:t>
      </w:r>
      <w:r w:rsidR="001455E3">
        <w:rPr>
          <w:lang w:val="uk-UA"/>
        </w:rPr>
        <w:t xml:space="preserve"> </w:t>
      </w:r>
      <w:r w:rsidR="001455E3" w:rsidRPr="001455E3">
        <w:rPr>
          <w:lang w:val="uk-UA"/>
        </w:rPr>
        <w:t xml:space="preserve">вертикальному балансуванню навантаження між хмарним, туманним та крайовим середовищами, осмотичні </w:t>
      </w:r>
      <w:r w:rsidR="001455E3" w:rsidRPr="001455E3">
        <w:rPr>
          <w:lang w:val="uk-UA"/>
        </w:rPr>
        <w:t xml:space="preserve">обчислення забезпечують адаптацію </w:t>
      </w:r>
      <w:r w:rsidR="00906D57">
        <w:rPr>
          <w:lang w:val="uk-UA"/>
        </w:rPr>
        <w:t>системи до змін в реальному часі</w:t>
      </w:r>
      <w:r w:rsidR="001455E3" w:rsidRPr="001455E3">
        <w:rPr>
          <w:lang w:val="uk-UA"/>
        </w:rPr>
        <w:t>, підтримуючи рівномірний розподіл навантаження між різними обчислювальними середовищами [</w:t>
      </w:r>
      <w:r w:rsidR="00A64C35">
        <w:rPr>
          <w:lang w:val="en-US"/>
        </w:rPr>
        <w:t>4</w:t>
      </w:r>
      <w:r w:rsidR="001455E3" w:rsidRPr="001455E3">
        <w:rPr>
          <w:lang w:val="uk-UA"/>
        </w:rPr>
        <w:t xml:space="preserve">, </w:t>
      </w:r>
      <w:r w:rsidR="00A64C35">
        <w:rPr>
          <w:lang w:val="en-US"/>
        </w:rPr>
        <w:t>5</w:t>
      </w:r>
      <w:r w:rsidR="001455E3" w:rsidRPr="001455E3">
        <w:rPr>
          <w:lang w:val="uk-UA"/>
        </w:rPr>
        <w:t>].</w:t>
      </w:r>
    </w:p>
    <w:p w14:paraId="05F83983" w14:textId="300205F5" w:rsidR="0097486A" w:rsidRPr="001455E3" w:rsidRDefault="001455E3" w:rsidP="0097486A">
      <w:pPr>
        <w:pStyle w:val="BodyText"/>
        <w:spacing w:after="0" w:line="240" w:lineRule="auto"/>
        <w:rPr>
          <w:highlight w:val="yellow"/>
          <w:lang w:val="uk-UA"/>
        </w:rPr>
      </w:pPr>
      <w:r w:rsidRPr="001455E3">
        <w:rPr>
          <w:lang w:val="uk-UA"/>
        </w:rPr>
        <w:t xml:space="preserve">Однак, </w:t>
      </w:r>
      <w:r w:rsidR="00A93B56">
        <w:rPr>
          <w:lang w:val="uk-UA"/>
        </w:rPr>
        <w:t xml:space="preserve">з урахуванням </w:t>
      </w:r>
      <w:r w:rsidR="003F2D04" w:rsidRPr="001455E3">
        <w:rPr>
          <w:lang w:val="uk-UA"/>
        </w:rPr>
        <w:t>концеп</w:t>
      </w:r>
      <w:r w:rsidR="003F2D04">
        <w:rPr>
          <w:lang w:val="uk-UA"/>
        </w:rPr>
        <w:t>ці</w:t>
      </w:r>
      <w:r w:rsidR="00A93B56">
        <w:rPr>
          <w:lang w:val="uk-UA"/>
        </w:rPr>
        <w:t>ї</w:t>
      </w:r>
      <w:r w:rsidR="003F2D04" w:rsidRPr="001455E3">
        <w:rPr>
          <w:lang w:val="uk-UA"/>
        </w:rPr>
        <w:t xml:space="preserve"> </w:t>
      </w:r>
      <w:r w:rsidRPr="001455E3">
        <w:rPr>
          <w:lang w:val="uk-UA"/>
        </w:rPr>
        <w:t xml:space="preserve">осмотичних </w:t>
      </w:r>
      <w:r w:rsidR="003F2D04" w:rsidRPr="001455E3">
        <w:rPr>
          <w:lang w:val="uk-UA"/>
        </w:rPr>
        <w:t>обчислен</w:t>
      </w:r>
      <w:r w:rsidR="003F2D04">
        <w:rPr>
          <w:lang w:val="uk-UA"/>
        </w:rPr>
        <w:t>ь</w:t>
      </w:r>
      <w:r w:rsidRPr="001455E3">
        <w:rPr>
          <w:lang w:val="uk-UA"/>
        </w:rPr>
        <w:t xml:space="preserve">, </w:t>
      </w:r>
      <w:r w:rsidR="00E809BF">
        <w:rPr>
          <w:lang w:val="uk-UA"/>
        </w:rPr>
        <w:t>актуальним</w:t>
      </w:r>
      <w:r w:rsidR="00E809BF" w:rsidRPr="001455E3">
        <w:rPr>
          <w:lang w:val="uk-UA"/>
        </w:rPr>
        <w:t xml:space="preserve"> </w:t>
      </w:r>
      <w:r w:rsidRPr="001455E3">
        <w:rPr>
          <w:lang w:val="uk-UA"/>
        </w:rPr>
        <w:t>завданням залишається управління розподілом задач в умовах невизначеності, динамічності та гетерогенності IoT-середовища, забезпечуючи при цьому надання послуг з відповідним рівнем QoS.</w:t>
      </w:r>
    </w:p>
    <w:p w14:paraId="1EC2FB02" w14:textId="03FB43A1" w:rsidR="0097486A" w:rsidRPr="002D3F0D" w:rsidRDefault="00072611" w:rsidP="0097486A">
      <w:pPr>
        <w:pStyle w:val="Heading1"/>
        <w:spacing w:before="120" w:after="0"/>
        <w:rPr>
          <w:rFonts w:ascii="Times New Roman" w:eastAsia="MS Mincho" w:hAnsi="Times New Roman"/>
          <w:b w:val="0"/>
          <w:smallCaps/>
          <w:sz w:val="20"/>
          <w:szCs w:val="20"/>
          <w:lang w:val="uk-UA"/>
        </w:rPr>
      </w:pPr>
      <w:r w:rsidRPr="002D3F0D">
        <w:rPr>
          <w:rFonts w:ascii="Times New Roman" w:eastAsia="MS Mincho" w:hAnsi="Times New Roman"/>
          <w:b w:val="0"/>
          <w:smallCaps/>
          <w:sz w:val="20"/>
          <w:szCs w:val="20"/>
          <w:lang w:val="uk-UA"/>
        </w:rPr>
        <w:t xml:space="preserve">Особливості </w:t>
      </w:r>
      <w:r w:rsidR="002D3F0D" w:rsidRPr="002D3F0D">
        <w:rPr>
          <w:rFonts w:ascii="Times New Roman" w:eastAsia="MS Mincho" w:hAnsi="Times New Roman"/>
          <w:b w:val="0"/>
          <w:smallCaps/>
          <w:sz w:val="20"/>
          <w:szCs w:val="20"/>
          <w:lang w:val="uk-UA"/>
        </w:rPr>
        <w:t>з</w:t>
      </w:r>
      <w:r w:rsidR="0097486A" w:rsidRPr="002D3F0D">
        <w:rPr>
          <w:rFonts w:ascii="Times New Roman" w:eastAsia="MS Mincho" w:hAnsi="Times New Roman"/>
          <w:b w:val="0"/>
          <w:smallCaps/>
          <w:sz w:val="20"/>
          <w:szCs w:val="20"/>
          <w:lang w:val="uk-UA"/>
        </w:rPr>
        <w:t>агальн</w:t>
      </w:r>
      <w:r w:rsidRPr="002D3F0D">
        <w:rPr>
          <w:rFonts w:ascii="Times New Roman" w:eastAsia="MS Mincho" w:hAnsi="Times New Roman"/>
          <w:b w:val="0"/>
          <w:smallCaps/>
          <w:sz w:val="20"/>
          <w:szCs w:val="20"/>
          <w:lang w:val="uk-UA"/>
        </w:rPr>
        <w:t>ої</w:t>
      </w:r>
      <w:r w:rsidR="0097486A" w:rsidRPr="002D3F0D">
        <w:rPr>
          <w:rFonts w:ascii="Times New Roman" w:eastAsia="MS Mincho" w:hAnsi="Times New Roman"/>
          <w:b w:val="0"/>
          <w:smallCaps/>
          <w:sz w:val="20"/>
          <w:szCs w:val="20"/>
          <w:lang w:val="uk-UA"/>
        </w:rPr>
        <w:t xml:space="preserve"> архітектур</w:t>
      </w:r>
      <w:r w:rsidRPr="002D3F0D">
        <w:rPr>
          <w:rFonts w:ascii="Times New Roman" w:eastAsia="MS Mincho" w:hAnsi="Times New Roman"/>
          <w:b w:val="0"/>
          <w:smallCaps/>
          <w:sz w:val="20"/>
          <w:szCs w:val="20"/>
          <w:lang w:val="uk-UA"/>
        </w:rPr>
        <w:t>и</w:t>
      </w:r>
      <w:r w:rsidR="0097486A" w:rsidRPr="002D3F0D">
        <w:rPr>
          <w:rFonts w:ascii="Times New Roman" w:eastAsia="MS Mincho" w:hAnsi="Times New Roman"/>
          <w:b w:val="0"/>
          <w:smallCaps/>
          <w:sz w:val="20"/>
          <w:szCs w:val="20"/>
          <w:lang w:val="uk-UA"/>
        </w:rPr>
        <w:t xml:space="preserve"> I</w:t>
      </w:r>
      <w:r w:rsidR="00524696" w:rsidRPr="002D3F0D">
        <w:rPr>
          <w:rFonts w:ascii="Times New Roman" w:eastAsia="MS Mincho" w:hAnsi="Times New Roman"/>
          <w:b w:val="0"/>
          <w:smallCaps/>
          <w:sz w:val="20"/>
          <w:szCs w:val="20"/>
          <w:lang w:val="en-US"/>
        </w:rPr>
        <w:t>o</w:t>
      </w:r>
      <w:r w:rsidR="0097486A" w:rsidRPr="002D3F0D">
        <w:rPr>
          <w:rFonts w:ascii="Times New Roman" w:eastAsia="MS Mincho" w:hAnsi="Times New Roman"/>
          <w:b w:val="0"/>
          <w:smallCaps/>
          <w:sz w:val="20"/>
          <w:szCs w:val="20"/>
          <w:lang w:val="uk-UA"/>
        </w:rPr>
        <w:t>T-систем</w:t>
      </w:r>
    </w:p>
    <w:p w14:paraId="2B852650" w14:textId="47547FD9" w:rsidR="00D95B99" w:rsidRDefault="0097486A" w:rsidP="00AE2350">
      <w:pPr>
        <w:pStyle w:val="BodyText"/>
        <w:spacing w:after="0"/>
        <w:ind w:firstLine="284"/>
        <w:rPr>
          <w:lang w:val="uk-UA"/>
        </w:rPr>
      </w:pPr>
      <w:r w:rsidRPr="0097486A">
        <w:rPr>
          <w:lang w:val="uk-UA"/>
        </w:rPr>
        <w:t xml:space="preserve">В роботі розглядається трирівнева архітектура </w:t>
      </w:r>
      <w:r w:rsidR="00072611" w:rsidRPr="0097486A">
        <w:rPr>
          <w:lang w:val="uk-UA"/>
        </w:rPr>
        <w:t>розподілен</w:t>
      </w:r>
      <w:r w:rsidR="00072611">
        <w:rPr>
          <w:lang w:val="uk-UA"/>
        </w:rPr>
        <w:t>их</w:t>
      </w:r>
      <w:r w:rsidR="00072611" w:rsidRPr="0097486A">
        <w:rPr>
          <w:lang w:val="uk-UA"/>
        </w:rPr>
        <w:t xml:space="preserve"> </w:t>
      </w:r>
      <w:r w:rsidRPr="0097486A">
        <w:rPr>
          <w:lang w:val="uk-UA"/>
        </w:rPr>
        <w:t xml:space="preserve">IoT-систем </w:t>
      </w:r>
      <w:r w:rsidRPr="00863575">
        <w:rPr>
          <w:lang w:val="uk-UA"/>
        </w:rPr>
        <w:t xml:space="preserve">з </w:t>
      </w:r>
      <w:r w:rsidR="00072611" w:rsidRPr="00863575">
        <w:rPr>
          <w:lang w:val="uk-UA"/>
        </w:rPr>
        <w:t xml:space="preserve">поділом на </w:t>
      </w:r>
      <w:r w:rsidRPr="00863575">
        <w:rPr>
          <w:lang w:val="uk-UA"/>
        </w:rPr>
        <w:t>хмарн</w:t>
      </w:r>
      <w:r w:rsidR="00863575" w:rsidRPr="00863575">
        <w:rPr>
          <w:lang w:val="uk-UA"/>
        </w:rPr>
        <w:t>е</w:t>
      </w:r>
      <w:r w:rsidRPr="00863575">
        <w:rPr>
          <w:lang w:val="uk-UA"/>
        </w:rPr>
        <w:t>, туманн</w:t>
      </w:r>
      <w:r w:rsidR="00863575" w:rsidRPr="00863575">
        <w:rPr>
          <w:lang w:val="uk-UA"/>
        </w:rPr>
        <w:t>е</w:t>
      </w:r>
      <w:r w:rsidR="00072611" w:rsidRPr="00863575">
        <w:rPr>
          <w:lang w:val="uk-UA"/>
        </w:rPr>
        <w:t xml:space="preserve"> та </w:t>
      </w:r>
      <w:r w:rsidRPr="00863575">
        <w:rPr>
          <w:lang w:val="uk-UA"/>
        </w:rPr>
        <w:t>крайов</w:t>
      </w:r>
      <w:r w:rsidR="00863575" w:rsidRPr="00863575">
        <w:rPr>
          <w:lang w:val="uk-UA"/>
        </w:rPr>
        <w:t>е середовища</w:t>
      </w:r>
      <w:r w:rsidR="00C21136">
        <w:rPr>
          <w:lang w:val="uk-UA"/>
        </w:rPr>
        <w:t xml:space="preserve">, в якій управління задачами та ресурсами базується на концепції </w:t>
      </w:r>
      <w:r w:rsidRPr="00863575">
        <w:rPr>
          <w:lang w:val="uk-UA"/>
        </w:rPr>
        <w:t>осмотичн</w:t>
      </w:r>
      <w:r w:rsidR="00863575" w:rsidRPr="00863575">
        <w:rPr>
          <w:lang w:val="uk-UA"/>
        </w:rPr>
        <w:t>их</w:t>
      </w:r>
      <w:r w:rsidRPr="00863575">
        <w:rPr>
          <w:lang w:val="uk-UA"/>
        </w:rPr>
        <w:t xml:space="preserve"> обчислен</w:t>
      </w:r>
      <w:r w:rsidR="00863575">
        <w:rPr>
          <w:lang w:val="uk-UA"/>
        </w:rPr>
        <w:t>ь</w:t>
      </w:r>
      <w:r w:rsidR="00C21136">
        <w:rPr>
          <w:lang w:val="uk-UA"/>
        </w:rPr>
        <w:t xml:space="preserve"> </w:t>
      </w:r>
      <w:r w:rsidR="00D90269">
        <w:rPr>
          <w:lang w:val="uk-UA"/>
        </w:rPr>
        <w:t>(рис</w:t>
      </w:r>
      <w:r w:rsidR="003F2D04">
        <w:rPr>
          <w:lang w:val="uk-UA"/>
        </w:rPr>
        <w:t>.</w:t>
      </w:r>
      <w:r w:rsidR="003F2D04">
        <w:rPr>
          <w:lang w:val="en-US"/>
        </w:rPr>
        <w:t> </w:t>
      </w:r>
      <w:r w:rsidR="00D90269">
        <w:rPr>
          <w:lang w:val="uk-UA"/>
        </w:rPr>
        <w:t>1)</w:t>
      </w:r>
      <w:r w:rsidRPr="0097486A">
        <w:rPr>
          <w:lang w:val="uk-UA"/>
        </w:rPr>
        <w:t>.</w:t>
      </w:r>
    </w:p>
    <w:p w14:paraId="679DBE64" w14:textId="12C65CB9" w:rsidR="00D95B99" w:rsidRPr="00B51915" w:rsidRDefault="0097486A" w:rsidP="00AE2350">
      <w:pPr>
        <w:pStyle w:val="BodyText"/>
        <w:spacing w:after="0"/>
        <w:ind w:firstLine="284"/>
        <w:rPr>
          <w:lang w:val="en-US"/>
        </w:rPr>
      </w:pPr>
      <w:r w:rsidRPr="0097486A">
        <w:rPr>
          <w:lang w:val="uk-UA"/>
        </w:rPr>
        <w:t xml:space="preserve">Перший рівень </w:t>
      </w:r>
      <w:r w:rsidR="00954459">
        <w:rPr>
          <w:lang w:val="uk-UA"/>
        </w:rPr>
        <w:t xml:space="preserve">– </w:t>
      </w:r>
      <w:r w:rsidRPr="003E677F">
        <w:rPr>
          <w:lang w:val="en-US"/>
        </w:rPr>
        <w:t>Edge</w:t>
      </w:r>
      <w:r w:rsidR="00E809BF">
        <w:rPr>
          <w:lang w:val="uk-UA"/>
        </w:rPr>
        <w:t>, який</w:t>
      </w:r>
      <w:r w:rsidRPr="0097486A">
        <w:rPr>
          <w:lang w:val="uk-UA"/>
        </w:rPr>
        <w:t xml:space="preserve"> знаходиться найнижче в ієрархічній структурі, є середовищем крайових обчислень</w:t>
      </w:r>
      <w:r w:rsidR="00E809BF">
        <w:rPr>
          <w:lang w:val="uk-UA"/>
        </w:rPr>
        <w:t>. Цей</w:t>
      </w:r>
      <w:r w:rsidRPr="0097486A">
        <w:rPr>
          <w:lang w:val="uk-UA"/>
        </w:rPr>
        <w:t xml:space="preserve"> </w:t>
      </w:r>
      <w:r w:rsidR="00E809BF">
        <w:rPr>
          <w:lang w:val="uk-UA"/>
        </w:rPr>
        <w:t xml:space="preserve">рівень </w:t>
      </w:r>
      <w:r w:rsidR="00E809BF" w:rsidRPr="0097486A">
        <w:rPr>
          <w:lang w:val="uk-UA"/>
        </w:rPr>
        <w:t>розташовани</w:t>
      </w:r>
      <w:r w:rsidR="00E809BF">
        <w:rPr>
          <w:lang w:val="uk-UA"/>
        </w:rPr>
        <w:t>й</w:t>
      </w:r>
      <w:r w:rsidR="00E809BF" w:rsidRPr="0097486A">
        <w:rPr>
          <w:lang w:val="uk-UA"/>
        </w:rPr>
        <w:t xml:space="preserve"> </w:t>
      </w:r>
      <w:r w:rsidRPr="0097486A">
        <w:rPr>
          <w:lang w:val="uk-UA"/>
        </w:rPr>
        <w:t>найближче до джерел даних, як</w:t>
      </w:r>
      <w:r w:rsidR="00954459">
        <w:rPr>
          <w:lang w:val="uk-UA"/>
        </w:rPr>
        <w:t xml:space="preserve">ими є </w:t>
      </w:r>
      <w:r w:rsidRPr="0097486A">
        <w:rPr>
          <w:lang w:val="uk-UA"/>
        </w:rPr>
        <w:t>кінцеві IoT-пристрої</w:t>
      </w:r>
      <w:r w:rsidR="00E809BF">
        <w:rPr>
          <w:lang w:val="uk-UA"/>
        </w:rPr>
        <w:t xml:space="preserve">, </w:t>
      </w:r>
      <w:r w:rsidR="009C747C">
        <w:rPr>
          <w:lang w:val="uk-UA"/>
        </w:rPr>
        <w:t>частина</w:t>
      </w:r>
      <w:r w:rsidR="00E809BF">
        <w:rPr>
          <w:lang w:val="uk-UA"/>
        </w:rPr>
        <w:t xml:space="preserve"> з яких мають власні обчислювальні потужності</w:t>
      </w:r>
      <w:r w:rsidR="009721A2">
        <w:rPr>
          <w:lang w:val="uk-UA"/>
        </w:rPr>
        <w:t>, що дозволяє їм виконувати прості задачі з низькою затримкою</w:t>
      </w:r>
      <w:r w:rsidR="00E809BF">
        <w:rPr>
          <w:lang w:val="uk-UA"/>
        </w:rPr>
        <w:t>.</w:t>
      </w:r>
    </w:p>
    <w:p w14:paraId="4B905C8B" w14:textId="57A1FC38" w:rsidR="00D95B99" w:rsidRPr="002178D2" w:rsidRDefault="0097486A" w:rsidP="00AE2350">
      <w:pPr>
        <w:pStyle w:val="BodyText"/>
        <w:spacing w:after="0"/>
        <w:ind w:firstLine="284"/>
        <w:rPr>
          <w:lang w:val="uk-UA"/>
        </w:rPr>
      </w:pPr>
      <w:r w:rsidRPr="0097486A">
        <w:rPr>
          <w:lang w:val="uk-UA"/>
        </w:rPr>
        <w:t xml:space="preserve">Другий рівень </w:t>
      </w:r>
      <w:r w:rsidR="00954459">
        <w:rPr>
          <w:lang w:val="uk-UA"/>
        </w:rPr>
        <w:t xml:space="preserve">– </w:t>
      </w:r>
      <w:r w:rsidRPr="0097486A">
        <w:rPr>
          <w:lang w:val="uk-UA"/>
        </w:rPr>
        <w:t>середовище туманних обчислень</w:t>
      </w:r>
      <w:r w:rsidR="00954459">
        <w:rPr>
          <w:lang w:val="uk-UA"/>
        </w:rPr>
        <w:t xml:space="preserve"> (</w:t>
      </w:r>
      <w:r w:rsidRPr="003E677F">
        <w:rPr>
          <w:lang w:val="en-US"/>
        </w:rPr>
        <w:t>Fog</w:t>
      </w:r>
      <w:r w:rsidR="00954459">
        <w:rPr>
          <w:lang w:val="uk-UA"/>
        </w:rPr>
        <w:t>),</w:t>
      </w:r>
      <w:r w:rsidRPr="0097486A">
        <w:rPr>
          <w:lang w:val="uk-UA"/>
        </w:rPr>
        <w:t xml:space="preserve"> </w:t>
      </w:r>
      <w:r w:rsidR="00954459">
        <w:rPr>
          <w:lang w:val="uk-UA"/>
        </w:rPr>
        <w:t>містить</w:t>
      </w:r>
      <w:r w:rsidR="00954459" w:rsidRPr="0097486A">
        <w:rPr>
          <w:lang w:val="uk-UA"/>
        </w:rPr>
        <w:t xml:space="preserve"> </w:t>
      </w:r>
      <w:r w:rsidRPr="0097486A">
        <w:rPr>
          <w:lang w:val="uk-UA"/>
        </w:rPr>
        <w:t>проміжні обчислювальні ресурси на рівні мікро- або регіональних дата-центрів.</w:t>
      </w:r>
      <w:r w:rsidR="009D185F">
        <w:rPr>
          <w:lang w:val="uk-UA"/>
        </w:rPr>
        <w:t xml:space="preserve"> Завдяки розширеним обчислювальним можливостям </w:t>
      </w:r>
      <w:r w:rsidR="009D185F">
        <w:rPr>
          <w:lang w:val="en-US"/>
        </w:rPr>
        <w:t>Fog</w:t>
      </w:r>
      <w:r w:rsidR="009D185F">
        <w:rPr>
          <w:lang w:val="uk-UA"/>
        </w:rPr>
        <w:t xml:space="preserve">-рівень здатний обробляти більші об’єми даних та виконувати складніші обчислення порівняно з </w:t>
      </w:r>
      <w:r w:rsidR="009D185F">
        <w:rPr>
          <w:lang w:val="en-US"/>
        </w:rPr>
        <w:t>Edge-</w:t>
      </w:r>
      <w:r w:rsidR="009D185F">
        <w:rPr>
          <w:lang w:val="uk-UA"/>
        </w:rPr>
        <w:t xml:space="preserve">рівнем. </w:t>
      </w:r>
      <w:r w:rsidR="009D185F">
        <w:rPr>
          <w:lang w:val="en-US"/>
        </w:rPr>
        <w:t>Fog</w:t>
      </w:r>
      <w:r w:rsidR="009D185F">
        <w:rPr>
          <w:lang w:val="uk-UA"/>
        </w:rPr>
        <w:t xml:space="preserve">-рівень може одночасно обслуговувати декілька доменів </w:t>
      </w:r>
      <w:r w:rsidR="00775ABC">
        <w:rPr>
          <w:lang w:val="en-US"/>
        </w:rPr>
        <w:t>Edge-</w:t>
      </w:r>
      <w:r w:rsidR="009D185F">
        <w:rPr>
          <w:lang w:val="uk-UA"/>
        </w:rPr>
        <w:t>рівня.</w:t>
      </w:r>
    </w:p>
    <w:p w14:paraId="7ACA5ADC" w14:textId="25126986" w:rsidR="00B51915" w:rsidRDefault="0097486A" w:rsidP="00B51915">
      <w:pPr>
        <w:pStyle w:val="BodyText"/>
        <w:keepLines/>
        <w:spacing w:after="0"/>
        <w:ind w:firstLine="284"/>
        <w:rPr>
          <w:lang w:val="uk-UA"/>
        </w:rPr>
      </w:pPr>
      <w:r w:rsidRPr="0097486A">
        <w:rPr>
          <w:lang w:val="uk-UA"/>
        </w:rPr>
        <w:t xml:space="preserve">Третій, найвищий рівень – </w:t>
      </w:r>
      <w:r w:rsidRPr="00863575">
        <w:rPr>
          <w:lang w:val="uk-UA"/>
        </w:rPr>
        <w:t>це хмарне середовище (</w:t>
      </w:r>
      <w:r w:rsidRPr="00863575">
        <w:rPr>
          <w:lang w:val="en-US"/>
        </w:rPr>
        <w:t>Cloud</w:t>
      </w:r>
      <w:r w:rsidRPr="00863575">
        <w:rPr>
          <w:lang w:val="uk-UA"/>
        </w:rPr>
        <w:t>), яке розташоване найдалі від кінцевих пристроїв</w:t>
      </w:r>
      <w:r w:rsidR="00863575" w:rsidRPr="00863575">
        <w:rPr>
          <w:lang w:val="uk-UA"/>
        </w:rPr>
        <w:t xml:space="preserve"> та</w:t>
      </w:r>
      <w:r w:rsidRPr="00863575">
        <w:rPr>
          <w:lang w:val="uk-UA"/>
        </w:rPr>
        <w:t xml:space="preserve"> </w:t>
      </w:r>
      <w:r w:rsidR="00906D57">
        <w:rPr>
          <w:lang w:val="uk-UA"/>
        </w:rPr>
        <w:t>побудоване</w:t>
      </w:r>
      <w:r w:rsidR="00954459" w:rsidRPr="00863575">
        <w:rPr>
          <w:lang w:val="uk-UA"/>
        </w:rPr>
        <w:t xml:space="preserve"> на основі </w:t>
      </w:r>
      <w:r w:rsidRPr="00863575">
        <w:rPr>
          <w:lang w:val="uk-UA"/>
        </w:rPr>
        <w:t>центр</w:t>
      </w:r>
      <w:r w:rsidR="00954459" w:rsidRPr="00863575">
        <w:rPr>
          <w:lang w:val="uk-UA"/>
        </w:rPr>
        <w:t>ів</w:t>
      </w:r>
      <w:r w:rsidRPr="00863575">
        <w:rPr>
          <w:lang w:val="uk-UA"/>
        </w:rPr>
        <w:t xml:space="preserve"> оброб</w:t>
      </w:r>
      <w:r w:rsidR="00954459" w:rsidRPr="00863575">
        <w:rPr>
          <w:lang w:val="uk-UA"/>
        </w:rPr>
        <w:t>лення</w:t>
      </w:r>
      <w:r w:rsidRPr="0097486A">
        <w:rPr>
          <w:lang w:val="uk-UA"/>
        </w:rPr>
        <w:t xml:space="preserve"> даних з </w:t>
      </w:r>
      <w:r w:rsidR="00E809BF" w:rsidRPr="0097486A">
        <w:rPr>
          <w:lang w:val="uk-UA"/>
        </w:rPr>
        <w:t>велик</w:t>
      </w:r>
      <w:r w:rsidR="00E809BF">
        <w:rPr>
          <w:lang w:val="uk-UA"/>
        </w:rPr>
        <w:t>ими</w:t>
      </w:r>
      <w:r w:rsidR="00E809BF" w:rsidRPr="0097486A">
        <w:rPr>
          <w:lang w:val="uk-UA"/>
        </w:rPr>
        <w:t xml:space="preserve"> обчислювальн</w:t>
      </w:r>
      <w:r w:rsidR="00E809BF">
        <w:rPr>
          <w:lang w:val="uk-UA"/>
        </w:rPr>
        <w:t>ими</w:t>
      </w:r>
      <w:r w:rsidR="00E809BF" w:rsidRPr="0097486A">
        <w:rPr>
          <w:lang w:val="uk-UA"/>
        </w:rPr>
        <w:t xml:space="preserve"> </w:t>
      </w:r>
      <w:proofErr w:type="spellStart"/>
      <w:r w:rsidR="00E809BF" w:rsidRPr="0097486A">
        <w:rPr>
          <w:lang w:val="uk-UA"/>
        </w:rPr>
        <w:t>потужн</w:t>
      </w:r>
      <w:r w:rsidR="00E809BF">
        <w:rPr>
          <w:lang w:val="uk-UA"/>
        </w:rPr>
        <w:t>ос</w:t>
      </w:r>
      <w:r w:rsidR="00E809BF" w:rsidRPr="0097486A">
        <w:rPr>
          <w:lang w:val="uk-UA"/>
        </w:rPr>
        <w:t>т</w:t>
      </w:r>
      <w:r w:rsidR="00E809BF">
        <w:rPr>
          <w:lang w:val="uk-UA"/>
        </w:rPr>
        <w:t>ями</w:t>
      </w:r>
      <w:proofErr w:type="spellEnd"/>
      <w:r w:rsidRPr="0097486A">
        <w:rPr>
          <w:lang w:val="uk-UA"/>
        </w:rPr>
        <w:t>.</w:t>
      </w:r>
      <w:r w:rsidR="00BF679E">
        <w:rPr>
          <w:lang w:val="uk-UA"/>
        </w:rPr>
        <w:t xml:space="preserve"> </w:t>
      </w:r>
      <w:r w:rsidR="00BF679E">
        <w:rPr>
          <w:lang w:val="en-US"/>
        </w:rPr>
        <w:t>Cloud</w:t>
      </w:r>
      <w:r w:rsidR="00BF679E">
        <w:rPr>
          <w:lang w:val="uk-UA"/>
        </w:rPr>
        <w:t xml:space="preserve">-рівень забезпечує аналіз, обробку та збереження великих масивів даних з високим рівнем </w:t>
      </w:r>
      <w:proofErr w:type="spellStart"/>
      <w:r w:rsidR="00BF679E">
        <w:rPr>
          <w:lang w:val="uk-UA"/>
        </w:rPr>
        <w:t>відмовостійкості</w:t>
      </w:r>
      <w:proofErr w:type="spellEnd"/>
      <w:r w:rsidR="00BF679E">
        <w:rPr>
          <w:lang w:val="uk-UA"/>
        </w:rPr>
        <w:t>.</w:t>
      </w:r>
      <w:r w:rsidR="009721A2">
        <w:rPr>
          <w:lang w:val="uk-UA"/>
        </w:rPr>
        <w:t xml:space="preserve"> </w:t>
      </w:r>
      <w:r w:rsidR="009721A2">
        <w:rPr>
          <w:lang w:val="en-US"/>
        </w:rPr>
        <w:t>Cloud</w:t>
      </w:r>
      <w:r w:rsidR="009721A2">
        <w:rPr>
          <w:lang w:val="uk-UA"/>
        </w:rPr>
        <w:t xml:space="preserve">-рівень може одночасно обслуговувати декілька доменів </w:t>
      </w:r>
      <w:r w:rsidR="00775ABC">
        <w:rPr>
          <w:lang w:val="en-US"/>
        </w:rPr>
        <w:t>Fog-</w:t>
      </w:r>
      <w:r w:rsidR="009721A2">
        <w:rPr>
          <w:lang w:val="uk-UA"/>
        </w:rPr>
        <w:t>рівня.</w:t>
      </w:r>
    </w:p>
    <w:p w14:paraId="27ECF0C6" w14:textId="43750194" w:rsidR="00D90269" w:rsidRDefault="0097486A" w:rsidP="00B51915">
      <w:pPr>
        <w:pStyle w:val="BodyText"/>
        <w:keepLines/>
        <w:spacing w:after="0"/>
        <w:ind w:firstLine="284"/>
        <w:rPr>
          <w:lang w:val="uk-UA"/>
        </w:rPr>
      </w:pPr>
      <w:r w:rsidRPr="0097486A">
        <w:rPr>
          <w:lang w:val="uk-UA"/>
        </w:rPr>
        <w:t xml:space="preserve">Взаємодія між обчислювальними середовищами реалізується </w:t>
      </w:r>
      <w:r w:rsidR="00954459">
        <w:rPr>
          <w:lang w:val="uk-UA"/>
        </w:rPr>
        <w:t>як</w:t>
      </w:r>
      <w:r w:rsidRPr="0097486A">
        <w:rPr>
          <w:lang w:val="uk-UA"/>
        </w:rPr>
        <w:t xml:space="preserve"> ієрархічно </w:t>
      </w:r>
      <w:r w:rsidR="00954459" w:rsidRPr="0097486A">
        <w:rPr>
          <w:lang w:val="uk-UA"/>
        </w:rPr>
        <w:t>організован</w:t>
      </w:r>
      <w:r w:rsidR="00954459">
        <w:rPr>
          <w:lang w:val="uk-UA"/>
        </w:rPr>
        <w:t>ий</w:t>
      </w:r>
      <w:r w:rsidRPr="0097486A">
        <w:rPr>
          <w:lang w:val="uk-UA"/>
        </w:rPr>
        <w:t xml:space="preserve"> обмін </w:t>
      </w:r>
      <w:r w:rsidR="00954459">
        <w:rPr>
          <w:lang w:val="uk-UA"/>
        </w:rPr>
        <w:t xml:space="preserve">даними </w:t>
      </w:r>
      <w:r w:rsidRPr="0097486A">
        <w:rPr>
          <w:lang w:val="uk-UA"/>
        </w:rPr>
        <w:t>між рівнями IoT-системи.</w:t>
      </w:r>
    </w:p>
    <w:p w14:paraId="0FD0F883" w14:textId="1F703BDA" w:rsidR="002D3F0D" w:rsidRDefault="00D90269" w:rsidP="002D3F0D">
      <w:pPr>
        <w:pStyle w:val="BodyText"/>
        <w:widowControl w:val="0"/>
        <w:spacing w:after="0" w:line="240" w:lineRule="auto"/>
        <w:ind w:firstLine="284"/>
        <w:rPr>
          <w:lang w:val="uk-UA"/>
        </w:rPr>
      </w:pPr>
      <w:r w:rsidRPr="00D90269">
        <w:rPr>
          <w:lang w:val="uk-UA"/>
        </w:rPr>
        <w:t>Ідея осмотичних обчислень запозичена з хімічного процесу осмосу, де розчинник переходить із ділянки з нижчою концентрацією розчиненої речовини у ділянку з вищою концентрацією розчиненої речовини через напівпроникну мембрану</w:t>
      </w:r>
      <w:r w:rsidRPr="000A5D58">
        <w:rPr>
          <w:lang w:val="uk-UA"/>
        </w:rPr>
        <w:t>,</w:t>
      </w:r>
      <w:r w:rsidRPr="00D90269">
        <w:rPr>
          <w:lang w:val="uk-UA"/>
        </w:rPr>
        <w:t xml:space="preserve"> завдяки чому вирівнюється концентрація по обидва боки мембрани</w:t>
      </w:r>
      <w:r w:rsidRPr="00863575">
        <w:rPr>
          <w:lang w:val="uk-UA"/>
        </w:rPr>
        <w:t>.</w:t>
      </w:r>
      <w:r w:rsidRPr="00D90269">
        <w:rPr>
          <w:lang w:val="uk-UA"/>
        </w:rPr>
        <w:t xml:space="preserve"> В осмотичних обчисленнях в ролі розчинника виступають мікроелементи (</w:t>
      </w:r>
      <w:r w:rsidRPr="003E677F">
        <w:rPr>
          <w:lang w:val="en-US"/>
        </w:rPr>
        <w:t>MicroElements</w:t>
      </w:r>
      <w:r w:rsidRPr="00D90269">
        <w:rPr>
          <w:lang w:val="uk-UA"/>
        </w:rPr>
        <w:t xml:space="preserve">, MELs), які можуть мігрувати між різними середовищами (хмара, туман, край) через </w:t>
      </w:r>
      <w:r w:rsidR="000F3B94" w:rsidRPr="00D90269">
        <w:rPr>
          <w:lang w:val="uk-UA"/>
        </w:rPr>
        <w:t>програмно</w:t>
      </w:r>
      <w:r w:rsidR="000F3B94">
        <w:rPr>
          <w:lang w:val="uk-UA"/>
        </w:rPr>
        <w:t>-</w:t>
      </w:r>
      <w:r w:rsidR="001C2A91" w:rsidRPr="00D90269">
        <w:rPr>
          <w:lang w:val="uk-UA"/>
        </w:rPr>
        <w:t>визначену мембрану (</w:t>
      </w:r>
      <w:r w:rsidR="001C2A91" w:rsidRPr="003E677F">
        <w:rPr>
          <w:lang w:val="en-US"/>
        </w:rPr>
        <w:t>Software</w:t>
      </w:r>
      <w:r w:rsidR="001C2A91" w:rsidRPr="003E677F">
        <w:rPr>
          <w:lang w:val="uk-UA"/>
        </w:rPr>
        <w:t>-</w:t>
      </w:r>
      <w:r w:rsidR="001C2A91" w:rsidRPr="003E677F">
        <w:rPr>
          <w:lang w:val="en-US"/>
        </w:rPr>
        <w:t>Defined</w:t>
      </w:r>
      <w:r w:rsidR="001C2A91" w:rsidRPr="003E677F">
        <w:rPr>
          <w:lang w:val="uk-UA"/>
        </w:rPr>
        <w:t xml:space="preserve"> </w:t>
      </w:r>
      <w:r w:rsidR="001C2A91" w:rsidRPr="003E677F">
        <w:rPr>
          <w:lang w:val="en-US"/>
        </w:rPr>
        <w:t>Membrane</w:t>
      </w:r>
      <w:r w:rsidR="001C2A91" w:rsidRPr="003E677F">
        <w:rPr>
          <w:lang w:val="uk-UA"/>
        </w:rPr>
        <w:t xml:space="preserve">, </w:t>
      </w:r>
      <w:r w:rsidR="001C2A91" w:rsidRPr="003E677F">
        <w:rPr>
          <w:lang w:val="en-US"/>
        </w:rPr>
        <w:t>SDMem</w:t>
      </w:r>
      <w:r w:rsidR="001C2A91" w:rsidRPr="00D90269">
        <w:rPr>
          <w:lang w:val="uk-UA"/>
        </w:rPr>
        <w:t>).</w:t>
      </w:r>
    </w:p>
    <w:p w14:paraId="5F31A0BC" w14:textId="75DA6E4E" w:rsidR="00E809BF" w:rsidRDefault="00666917" w:rsidP="00E60B46">
      <w:pPr>
        <w:pStyle w:val="BodyText"/>
        <w:widowControl w:val="0"/>
        <w:spacing w:after="0" w:line="240" w:lineRule="auto"/>
        <w:ind w:firstLine="284"/>
        <w:rPr>
          <w:lang w:val="uk-UA"/>
        </w:rPr>
      </w:pPr>
      <w:r w:rsidRPr="00831C11">
        <w:rPr>
          <w:lang w:val="uk-UA" w:eastAsia="uk-UA"/>
        </w:rPr>
        <w:t>MELs поділяються на мікросервіси (</w:t>
      </w:r>
      <w:r w:rsidRPr="003E677F">
        <w:rPr>
          <w:lang w:val="en-US" w:eastAsia="uk-UA"/>
        </w:rPr>
        <w:t>MicroServices</w:t>
      </w:r>
      <w:r w:rsidRPr="00831C11">
        <w:rPr>
          <w:lang w:val="uk-UA" w:eastAsia="uk-UA"/>
        </w:rPr>
        <w:t xml:space="preserve">, MS), які надають функціональні можливості, та мікродані </w:t>
      </w:r>
      <w:r w:rsidR="00D90269" w:rsidRPr="00D90269">
        <w:rPr>
          <w:lang w:val="uk-UA"/>
        </w:rPr>
        <w:t>(</w:t>
      </w:r>
      <w:r w:rsidR="00D90269" w:rsidRPr="003E677F">
        <w:rPr>
          <w:lang w:val="en-US"/>
        </w:rPr>
        <w:t>MicroData</w:t>
      </w:r>
      <w:r w:rsidR="00D90269" w:rsidRPr="00D90269">
        <w:rPr>
          <w:lang w:val="uk-UA"/>
        </w:rPr>
        <w:t>, MD), які передаються між компонентами</w:t>
      </w:r>
      <w:r w:rsidR="00060395">
        <w:rPr>
          <w:lang w:val="uk-UA"/>
        </w:rPr>
        <w:t xml:space="preserve"> </w:t>
      </w:r>
      <w:r w:rsidR="00060395">
        <w:rPr>
          <w:lang w:val="en-US"/>
        </w:rPr>
        <w:t>IoT</w:t>
      </w:r>
      <w:r w:rsidR="00060395">
        <w:rPr>
          <w:lang w:val="uk-UA"/>
        </w:rPr>
        <w:t>-системи</w:t>
      </w:r>
      <w:r w:rsidR="00D90269" w:rsidRPr="00060395">
        <w:rPr>
          <w:lang w:val="uk-UA"/>
        </w:rPr>
        <w:t>.</w:t>
      </w:r>
    </w:p>
    <w:p w14:paraId="3814A74E" w14:textId="68730732" w:rsidR="00954459" w:rsidRDefault="002D3F0D" w:rsidP="006C7C82">
      <w:pPr>
        <w:pStyle w:val="BodyText"/>
        <w:widowControl w:val="0"/>
        <w:spacing w:after="0" w:line="240" w:lineRule="auto"/>
        <w:ind w:firstLine="284"/>
        <w:rPr>
          <w:lang w:val="uk-UA"/>
        </w:rPr>
      </w:pPr>
      <w:r w:rsidRPr="00D90269">
        <w:rPr>
          <w:lang w:val="uk-UA"/>
        </w:rPr>
        <w:lastRenderedPageBreak/>
        <w:t>Програмно</w:t>
      </w:r>
      <w:r>
        <w:rPr>
          <w:lang w:val="uk-UA"/>
        </w:rPr>
        <w:t>-</w:t>
      </w:r>
      <w:r w:rsidR="00D90269" w:rsidRPr="00D90269">
        <w:rPr>
          <w:lang w:val="uk-UA"/>
        </w:rPr>
        <w:t>визначена мембрана регулює переміщення MELs відповідно до різних політик управління, враховуючи доступність обчислювальних ресурсів, вимоги до якості обслуговування та поточний стан системи</w:t>
      </w:r>
      <w:r w:rsidR="00D90269">
        <w:rPr>
          <w:lang w:val="uk-UA"/>
        </w:rPr>
        <w:t xml:space="preserve"> </w:t>
      </w:r>
      <w:r w:rsidR="00D90269" w:rsidRPr="00D90269">
        <w:rPr>
          <w:lang w:val="uk-UA"/>
        </w:rPr>
        <w:t>[</w:t>
      </w:r>
      <w:r w:rsidR="00A64C35">
        <w:rPr>
          <w:lang w:val="en-US"/>
        </w:rPr>
        <w:t>5</w:t>
      </w:r>
      <w:r w:rsidR="00D90269" w:rsidRPr="00D90269">
        <w:rPr>
          <w:lang w:val="uk-UA"/>
        </w:rPr>
        <w:t xml:space="preserve">, </w:t>
      </w:r>
      <w:r w:rsidR="00A64C35">
        <w:rPr>
          <w:lang w:val="en-US"/>
        </w:rPr>
        <w:t>6</w:t>
      </w:r>
      <w:r w:rsidR="00D90269" w:rsidRPr="00D90269">
        <w:rPr>
          <w:lang w:val="uk-UA"/>
        </w:rPr>
        <w:t>].</w:t>
      </w:r>
    </w:p>
    <w:p w14:paraId="4F510DA0" w14:textId="6F17E8F3" w:rsidR="007B1B8A" w:rsidRPr="007B1B8A" w:rsidRDefault="007B1B8A" w:rsidP="007B1B8A">
      <w:pPr>
        <w:pStyle w:val="BodyText"/>
        <w:spacing w:after="0"/>
        <w:jc w:val="center"/>
        <w:rPr>
          <w:lang w:val="uk-UA"/>
        </w:rPr>
      </w:pPr>
    </w:p>
    <w:p w14:paraId="502A8388" w14:textId="74D71100" w:rsidR="007B1B8A" w:rsidRPr="007B1B8A" w:rsidRDefault="007B1B8A" w:rsidP="007B1B8A">
      <w:pPr>
        <w:pStyle w:val="BodyText"/>
        <w:spacing w:after="0"/>
        <w:jc w:val="center"/>
        <w:rPr>
          <w:lang w:val="uk-UA"/>
        </w:rPr>
      </w:pPr>
      <w:r w:rsidRPr="007B1B8A">
        <w:rPr>
          <w:noProof/>
          <w:lang w:val="uk-UA" w:eastAsia="uk-UA"/>
        </w:rPr>
        <w:drawing>
          <wp:inline distT="0" distB="0" distL="0" distR="0" wp14:anchorId="538FD6A6" wp14:editId="22824A48">
            <wp:extent cx="2904569" cy="2787650"/>
            <wp:effectExtent l="0" t="0" r="0" b="0"/>
            <wp:docPr id="351792762" name="Picture 4" descr="A diagram of a cloud computing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92762" name="Picture 4" descr="A diagram of a cloud computing network&#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5616" cy="2798253"/>
                    </a:xfrm>
                    <a:prstGeom prst="rect">
                      <a:avLst/>
                    </a:prstGeom>
                    <a:noFill/>
                    <a:ln>
                      <a:noFill/>
                    </a:ln>
                  </pic:spPr>
                </pic:pic>
              </a:graphicData>
            </a:graphic>
          </wp:inline>
        </w:drawing>
      </w:r>
    </w:p>
    <w:p w14:paraId="78EAA904" w14:textId="736CB91A" w:rsidR="00954459" w:rsidRPr="003E677F" w:rsidRDefault="00954459" w:rsidP="003E677F">
      <w:pPr>
        <w:pStyle w:val="BodyText"/>
        <w:spacing w:line="240" w:lineRule="auto"/>
        <w:ind w:firstLine="0"/>
        <w:jc w:val="center"/>
        <w:rPr>
          <w:sz w:val="16"/>
          <w:szCs w:val="16"/>
          <w:lang w:val="uk-UA"/>
        </w:rPr>
      </w:pPr>
      <w:r w:rsidRPr="003E677F">
        <w:rPr>
          <w:sz w:val="16"/>
          <w:szCs w:val="16"/>
          <w:lang w:val="uk-UA"/>
        </w:rPr>
        <w:t>Рис. 1</w:t>
      </w:r>
      <w:r w:rsidRPr="00BC4AF2">
        <w:rPr>
          <w:sz w:val="16"/>
          <w:szCs w:val="16"/>
          <w:lang w:val="uk-UA"/>
        </w:rPr>
        <w:t xml:space="preserve">. </w:t>
      </w:r>
      <w:r w:rsidRPr="00B51915">
        <w:rPr>
          <w:sz w:val="16"/>
          <w:szCs w:val="16"/>
          <w:lang w:val="uk-UA"/>
        </w:rPr>
        <w:t xml:space="preserve">Загальна </w:t>
      </w:r>
      <w:r w:rsidR="006A54B3" w:rsidRPr="00B51915">
        <w:rPr>
          <w:sz w:val="16"/>
          <w:szCs w:val="16"/>
          <w:lang w:val="uk-UA"/>
        </w:rPr>
        <w:t>структур</w:t>
      </w:r>
      <w:r w:rsidR="00D95B99" w:rsidRPr="00B51915">
        <w:rPr>
          <w:sz w:val="16"/>
          <w:szCs w:val="16"/>
          <w:lang w:val="uk-UA"/>
        </w:rPr>
        <w:t xml:space="preserve">а </w:t>
      </w:r>
      <w:proofErr w:type="spellStart"/>
      <w:r w:rsidR="00D95B99" w:rsidRPr="00B51915">
        <w:rPr>
          <w:sz w:val="16"/>
          <w:szCs w:val="16"/>
          <w:lang w:val="uk-UA"/>
        </w:rPr>
        <w:t>трирівневої</w:t>
      </w:r>
      <w:proofErr w:type="spellEnd"/>
      <w:r w:rsidR="008E7729">
        <w:rPr>
          <w:sz w:val="16"/>
          <w:szCs w:val="16"/>
          <w:lang w:val="uk-UA"/>
        </w:rPr>
        <w:t xml:space="preserve"> </w:t>
      </w:r>
      <w:r w:rsidR="008E7729">
        <w:rPr>
          <w:sz w:val="16"/>
          <w:szCs w:val="16"/>
          <w:lang w:val="en-US"/>
        </w:rPr>
        <w:t>IoT</w:t>
      </w:r>
      <w:r w:rsidR="008E7729">
        <w:rPr>
          <w:sz w:val="16"/>
          <w:szCs w:val="16"/>
          <w:lang w:val="uk-UA"/>
        </w:rPr>
        <w:t xml:space="preserve">-системи </w:t>
      </w:r>
      <w:r w:rsidRPr="003E677F">
        <w:rPr>
          <w:sz w:val="16"/>
          <w:szCs w:val="16"/>
          <w:lang w:val="uk-UA"/>
        </w:rPr>
        <w:t>на основі осмотичних обчислень</w:t>
      </w:r>
    </w:p>
    <w:p w14:paraId="18E6E61A" w14:textId="4E66F21A" w:rsidR="00E4165F" w:rsidRDefault="00954459" w:rsidP="00E4165F">
      <w:pPr>
        <w:pStyle w:val="BodyText"/>
        <w:spacing w:after="0" w:line="240" w:lineRule="auto"/>
        <w:ind w:firstLine="284"/>
        <w:rPr>
          <w:lang w:val="uk-UA"/>
        </w:rPr>
      </w:pPr>
      <w:r>
        <w:rPr>
          <w:lang w:val="uk-UA"/>
        </w:rPr>
        <w:t xml:space="preserve">В </w:t>
      </w:r>
      <w:r w:rsidR="003C2636" w:rsidRPr="003C2636">
        <w:rPr>
          <w:lang w:val="uk-UA"/>
        </w:rPr>
        <w:t>архітектур</w:t>
      </w:r>
      <w:r>
        <w:rPr>
          <w:lang w:val="uk-UA"/>
        </w:rPr>
        <w:t>і</w:t>
      </w:r>
      <w:r w:rsidR="003C2636" w:rsidRPr="003C2636">
        <w:rPr>
          <w:lang w:val="uk-UA"/>
        </w:rPr>
        <w:t xml:space="preserve"> IoT-систем</w:t>
      </w:r>
      <w:r>
        <w:rPr>
          <w:lang w:val="uk-UA"/>
        </w:rPr>
        <w:t xml:space="preserve"> на рис.1 </w:t>
      </w:r>
      <w:r w:rsidR="003C2636" w:rsidRPr="003C2636">
        <w:rPr>
          <w:lang w:val="uk-UA"/>
        </w:rPr>
        <w:t>реаліз</w:t>
      </w:r>
      <w:r w:rsidR="003E677F">
        <w:rPr>
          <w:lang w:val="uk-UA"/>
        </w:rPr>
        <w:t>ована</w:t>
      </w:r>
      <w:r w:rsidR="003C2636" w:rsidRPr="003C2636">
        <w:rPr>
          <w:lang w:val="uk-UA"/>
        </w:rPr>
        <w:t xml:space="preserve"> </w:t>
      </w:r>
      <w:r w:rsidRPr="003C2636">
        <w:rPr>
          <w:lang w:val="uk-UA"/>
        </w:rPr>
        <w:t>трирівнев</w:t>
      </w:r>
      <w:r>
        <w:rPr>
          <w:lang w:val="uk-UA"/>
        </w:rPr>
        <w:t>а</w:t>
      </w:r>
      <w:r w:rsidRPr="003C2636">
        <w:rPr>
          <w:lang w:val="uk-UA"/>
        </w:rPr>
        <w:t xml:space="preserve"> ієрархічн</w:t>
      </w:r>
      <w:r>
        <w:rPr>
          <w:lang w:val="uk-UA"/>
        </w:rPr>
        <w:t>а</w:t>
      </w:r>
      <w:r w:rsidRPr="003C2636">
        <w:rPr>
          <w:lang w:val="uk-UA"/>
        </w:rPr>
        <w:t xml:space="preserve"> </w:t>
      </w:r>
      <w:r w:rsidR="003C2636" w:rsidRPr="003C2636">
        <w:rPr>
          <w:lang w:val="uk-UA"/>
        </w:rPr>
        <w:t>модель керування</w:t>
      </w:r>
      <w:r>
        <w:rPr>
          <w:lang w:val="uk-UA"/>
        </w:rPr>
        <w:t>. К</w:t>
      </w:r>
      <w:r w:rsidR="003C2636" w:rsidRPr="003C2636">
        <w:rPr>
          <w:lang w:val="uk-UA"/>
        </w:rPr>
        <w:t>ожен рівень містить обчислювальні вузли та систему управління, яка</w:t>
      </w:r>
      <w:r>
        <w:rPr>
          <w:lang w:val="uk-UA"/>
        </w:rPr>
        <w:t xml:space="preserve"> на основі аналізу даних </w:t>
      </w:r>
      <w:r w:rsidRPr="003C2636">
        <w:rPr>
          <w:lang w:val="uk-UA"/>
        </w:rPr>
        <w:t>моніторинг</w:t>
      </w:r>
      <w:r>
        <w:rPr>
          <w:lang w:val="uk-UA"/>
        </w:rPr>
        <w:t>у</w:t>
      </w:r>
      <w:r w:rsidRPr="003C2636">
        <w:rPr>
          <w:lang w:val="uk-UA"/>
        </w:rPr>
        <w:t xml:space="preserve"> стану ресурсів</w:t>
      </w:r>
      <w:r w:rsidR="003C2636" w:rsidRPr="003C2636">
        <w:rPr>
          <w:lang w:val="uk-UA"/>
        </w:rPr>
        <w:t xml:space="preserve"> </w:t>
      </w:r>
      <w:r w:rsidRPr="003C2636">
        <w:rPr>
          <w:lang w:val="uk-UA"/>
        </w:rPr>
        <w:t>прий</w:t>
      </w:r>
      <w:r>
        <w:rPr>
          <w:lang w:val="uk-UA"/>
        </w:rPr>
        <w:t>має</w:t>
      </w:r>
      <w:r w:rsidRPr="003C2636">
        <w:rPr>
          <w:lang w:val="uk-UA"/>
        </w:rPr>
        <w:t xml:space="preserve"> рішен</w:t>
      </w:r>
      <w:r w:rsidR="003E677F">
        <w:rPr>
          <w:lang w:val="uk-UA"/>
        </w:rPr>
        <w:t>н</w:t>
      </w:r>
      <w:r>
        <w:rPr>
          <w:lang w:val="uk-UA"/>
        </w:rPr>
        <w:t>я</w:t>
      </w:r>
      <w:r w:rsidRPr="003C2636">
        <w:rPr>
          <w:lang w:val="uk-UA"/>
        </w:rPr>
        <w:t xml:space="preserve"> щодо розміщення, міграції та видалення MELs</w:t>
      </w:r>
      <w:r>
        <w:rPr>
          <w:lang w:val="uk-UA"/>
        </w:rPr>
        <w:t xml:space="preserve"> й</w:t>
      </w:r>
      <w:r w:rsidRPr="003C2636">
        <w:rPr>
          <w:lang w:val="uk-UA"/>
        </w:rPr>
        <w:t xml:space="preserve"> </w:t>
      </w:r>
      <w:r w:rsidR="003C2636" w:rsidRPr="003C2636">
        <w:rPr>
          <w:lang w:val="uk-UA"/>
        </w:rPr>
        <w:t xml:space="preserve">виконує розподіл задач </w:t>
      </w:r>
      <w:r w:rsidR="005671E2">
        <w:rPr>
          <w:lang w:val="uk-UA"/>
        </w:rPr>
        <w:t>(рис. 2)</w:t>
      </w:r>
      <w:r w:rsidR="003C2636" w:rsidRPr="003C2636">
        <w:rPr>
          <w:lang w:val="uk-UA"/>
        </w:rPr>
        <w:t>.</w:t>
      </w:r>
    </w:p>
    <w:p w14:paraId="1DE33881" w14:textId="77777777" w:rsidR="002178D2" w:rsidRDefault="002178D2" w:rsidP="002178D2">
      <w:pPr>
        <w:pStyle w:val="BodyText"/>
        <w:spacing w:after="0" w:line="240" w:lineRule="auto"/>
        <w:ind w:firstLine="284"/>
        <w:jc w:val="center"/>
        <w:rPr>
          <w:lang w:val="uk-UA"/>
        </w:rPr>
      </w:pPr>
    </w:p>
    <w:p w14:paraId="613A759A" w14:textId="4E9B07D6" w:rsidR="00053992" w:rsidRDefault="00053992" w:rsidP="00053992">
      <w:pPr>
        <w:tabs>
          <w:tab w:val="left" w:pos="533"/>
        </w:tabs>
        <w:rPr>
          <w:noProof/>
          <w:sz w:val="16"/>
          <w:szCs w:val="16"/>
          <w:lang w:val="uk-UA" w:eastAsia="ru-RU"/>
        </w:rPr>
      </w:pPr>
      <w:r>
        <w:rPr>
          <w:noProof/>
          <w:sz w:val="16"/>
          <w:szCs w:val="16"/>
          <w:lang w:val="uk-UA" w:eastAsia="uk-UA"/>
        </w:rPr>
        <w:drawing>
          <wp:inline distT="0" distB="0" distL="0" distR="0" wp14:anchorId="2C888977" wp14:editId="30B72FF8">
            <wp:extent cx="3202305" cy="2019300"/>
            <wp:effectExtent l="0" t="0" r="0" b="0"/>
            <wp:docPr id="1508211452" name="Picture 1" descr="A diagram of a cloud computing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11452" name="Picture 1" descr="A diagram of a cloud computing process&#10;&#10;AI-generated content may be incorrect."/>
                    <pic:cNvPicPr/>
                  </pic:nvPicPr>
                  <pic:blipFill>
                    <a:blip r:embed="rId9"/>
                    <a:stretch>
                      <a:fillRect/>
                    </a:stretch>
                  </pic:blipFill>
                  <pic:spPr>
                    <a:xfrm>
                      <a:off x="0" y="0"/>
                      <a:ext cx="3202305" cy="2019300"/>
                    </a:xfrm>
                    <a:prstGeom prst="rect">
                      <a:avLst/>
                    </a:prstGeom>
                  </pic:spPr>
                </pic:pic>
              </a:graphicData>
            </a:graphic>
          </wp:inline>
        </w:drawing>
      </w:r>
    </w:p>
    <w:p w14:paraId="6D1644AA" w14:textId="7EB813EF" w:rsidR="00E4165F" w:rsidRPr="001163A3" w:rsidRDefault="00E4165F" w:rsidP="00E4165F">
      <w:pPr>
        <w:tabs>
          <w:tab w:val="left" w:pos="533"/>
        </w:tabs>
        <w:spacing w:after="120"/>
        <w:rPr>
          <w:rFonts w:eastAsia="MS Mincho"/>
          <w:noProof/>
          <w:sz w:val="16"/>
          <w:szCs w:val="16"/>
          <w:highlight w:val="yellow"/>
          <w:lang w:val="uk-UA"/>
        </w:rPr>
      </w:pPr>
      <w:r w:rsidRPr="001163A3">
        <w:rPr>
          <w:noProof/>
          <w:sz w:val="16"/>
          <w:szCs w:val="16"/>
          <w:lang w:val="uk-UA" w:eastAsia="ru-RU"/>
        </w:rPr>
        <w:t>Рис. 2. Загальна модель розподілу задач та управління ресурсами в IoT-системі</w:t>
      </w:r>
    </w:p>
    <w:p w14:paraId="765E0AFA" w14:textId="77777777" w:rsidR="000F3B94" w:rsidRDefault="002C23A1" w:rsidP="003C2636">
      <w:pPr>
        <w:pStyle w:val="BodyText"/>
        <w:spacing w:after="0" w:line="240" w:lineRule="auto"/>
        <w:ind w:firstLine="284"/>
        <w:rPr>
          <w:lang w:val="uk-UA"/>
        </w:rPr>
      </w:pPr>
      <w:r>
        <w:rPr>
          <w:lang w:val="uk-UA"/>
        </w:rPr>
        <w:t>На о</w:t>
      </w:r>
      <w:r w:rsidR="003C2636" w:rsidRPr="003C2636">
        <w:rPr>
          <w:lang w:val="uk-UA"/>
        </w:rPr>
        <w:t>бчислювальн</w:t>
      </w:r>
      <w:r>
        <w:rPr>
          <w:lang w:val="uk-UA"/>
        </w:rPr>
        <w:t xml:space="preserve">ому </w:t>
      </w:r>
      <w:r w:rsidR="003C2636" w:rsidRPr="003C2636">
        <w:rPr>
          <w:lang w:val="uk-UA"/>
        </w:rPr>
        <w:t>вузл</w:t>
      </w:r>
      <w:r>
        <w:rPr>
          <w:lang w:val="uk-UA"/>
        </w:rPr>
        <w:t>і</w:t>
      </w:r>
      <w:r w:rsidR="003C2636" w:rsidRPr="003C2636">
        <w:rPr>
          <w:lang w:val="uk-UA"/>
        </w:rPr>
        <w:t xml:space="preserve"> мож</w:t>
      </w:r>
      <w:r>
        <w:rPr>
          <w:lang w:val="uk-UA"/>
        </w:rPr>
        <w:t>е бути розгорнуто</w:t>
      </w:r>
      <w:r w:rsidR="00BC4AF2">
        <w:rPr>
          <w:lang w:val="uk-UA"/>
        </w:rPr>
        <w:t xml:space="preserve"> </w:t>
      </w:r>
      <w:r w:rsidR="003C2636" w:rsidRPr="003C2636">
        <w:rPr>
          <w:lang w:val="uk-UA"/>
        </w:rPr>
        <w:t xml:space="preserve">один або декілька MELs залежно від </w:t>
      </w:r>
      <w:r w:rsidR="00954459">
        <w:rPr>
          <w:lang w:val="uk-UA"/>
        </w:rPr>
        <w:t>наявних</w:t>
      </w:r>
      <w:r w:rsidR="00954459" w:rsidRPr="003C2636">
        <w:rPr>
          <w:lang w:val="uk-UA"/>
        </w:rPr>
        <w:t xml:space="preserve"> </w:t>
      </w:r>
      <w:r w:rsidR="003C2636" w:rsidRPr="003C2636">
        <w:rPr>
          <w:lang w:val="uk-UA"/>
        </w:rPr>
        <w:t>потужностей, а кожен MEL може виконувати одну або декілька задач.</w:t>
      </w:r>
    </w:p>
    <w:p w14:paraId="3BB8B96E" w14:textId="36D5E272" w:rsidR="001163A3" w:rsidRDefault="00954459" w:rsidP="003C2636">
      <w:pPr>
        <w:pStyle w:val="BodyText"/>
        <w:spacing w:after="0" w:line="240" w:lineRule="auto"/>
        <w:ind w:firstLine="284"/>
        <w:rPr>
          <w:lang w:val="uk-UA"/>
        </w:rPr>
      </w:pPr>
      <w:r>
        <w:rPr>
          <w:lang w:val="uk-UA"/>
        </w:rPr>
        <w:t>С</w:t>
      </w:r>
      <w:r w:rsidR="003C2636" w:rsidRPr="003C2636">
        <w:rPr>
          <w:lang w:val="uk-UA"/>
        </w:rPr>
        <w:t>истема управління ниж</w:t>
      </w:r>
      <w:r>
        <w:rPr>
          <w:lang w:val="uk-UA"/>
        </w:rPr>
        <w:t xml:space="preserve">че розташованого </w:t>
      </w:r>
      <w:r w:rsidRPr="003C2636">
        <w:rPr>
          <w:lang w:val="uk-UA"/>
        </w:rPr>
        <w:t>рівн</w:t>
      </w:r>
      <w:r>
        <w:rPr>
          <w:lang w:val="uk-UA"/>
        </w:rPr>
        <w:t>я</w:t>
      </w:r>
      <w:r w:rsidRPr="003C2636">
        <w:rPr>
          <w:lang w:val="uk-UA"/>
        </w:rPr>
        <w:t xml:space="preserve"> </w:t>
      </w:r>
      <w:r w:rsidR="003C2636" w:rsidRPr="003C2636">
        <w:rPr>
          <w:lang w:val="uk-UA"/>
        </w:rPr>
        <w:t>підпорядковується вищій за ієрархією</w:t>
      </w:r>
      <w:r>
        <w:rPr>
          <w:lang w:val="uk-UA"/>
        </w:rPr>
        <w:t xml:space="preserve"> системі управління</w:t>
      </w:r>
      <w:r w:rsidR="003C2636" w:rsidRPr="003C2636">
        <w:rPr>
          <w:lang w:val="uk-UA"/>
        </w:rPr>
        <w:t xml:space="preserve">. </w:t>
      </w:r>
      <w:r>
        <w:rPr>
          <w:lang w:val="uk-UA"/>
        </w:rPr>
        <w:t xml:space="preserve">Так </w:t>
      </w:r>
      <w:r w:rsidR="003C2636" w:rsidRPr="003E677F">
        <w:rPr>
          <w:lang w:val="en-US"/>
        </w:rPr>
        <w:t>Edge</w:t>
      </w:r>
      <w:r w:rsidR="003C2636" w:rsidRPr="003C2636">
        <w:rPr>
          <w:lang w:val="uk-UA"/>
        </w:rPr>
        <w:t xml:space="preserve">-система управління </w:t>
      </w:r>
      <w:r w:rsidR="002C23A1">
        <w:rPr>
          <w:lang w:val="uk-UA"/>
        </w:rPr>
        <w:t>обслуговує</w:t>
      </w:r>
      <w:r w:rsidR="003C2636" w:rsidRPr="003C2636">
        <w:rPr>
          <w:lang w:val="uk-UA"/>
        </w:rPr>
        <w:t xml:space="preserve"> </w:t>
      </w:r>
      <w:r w:rsidR="002C23A1">
        <w:rPr>
          <w:lang w:val="uk-UA"/>
        </w:rPr>
        <w:t>обчислювальні</w:t>
      </w:r>
      <w:r w:rsidR="003C2636" w:rsidRPr="003C2636">
        <w:rPr>
          <w:lang w:val="uk-UA"/>
        </w:rPr>
        <w:t xml:space="preserve"> </w:t>
      </w:r>
      <w:r w:rsidR="003C2636" w:rsidRPr="00BF679E">
        <w:rPr>
          <w:lang w:val="uk-UA"/>
        </w:rPr>
        <w:t>вузли</w:t>
      </w:r>
      <w:r w:rsidR="003C2636" w:rsidRPr="003C2636">
        <w:rPr>
          <w:lang w:val="uk-UA"/>
        </w:rPr>
        <w:t>, що взаємодіють з</w:t>
      </w:r>
      <w:r w:rsidRPr="00954459">
        <w:rPr>
          <w:lang w:val="uk-UA"/>
        </w:rPr>
        <w:t xml:space="preserve"> </w:t>
      </w:r>
      <w:r w:rsidR="00010F22">
        <w:rPr>
          <w:lang w:val="uk-UA"/>
        </w:rPr>
        <w:t xml:space="preserve">кінцевими </w:t>
      </w:r>
      <w:r w:rsidRPr="003C2636">
        <w:rPr>
          <w:lang w:val="uk-UA"/>
        </w:rPr>
        <w:t>пристроями</w:t>
      </w:r>
      <w:r w:rsidR="003C2636" w:rsidRPr="003C2636">
        <w:rPr>
          <w:lang w:val="uk-UA"/>
        </w:rPr>
        <w:t xml:space="preserve"> IoT</w:t>
      </w:r>
      <w:r w:rsidR="00947ADE">
        <w:rPr>
          <w:lang w:val="uk-UA"/>
        </w:rPr>
        <w:t>-</w:t>
      </w:r>
      <w:r>
        <w:rPr>
          <w:lang w:val="uk-UA"/>
        </w:rPr>
        <w:t>систем</w:t>
      </w:r>
      <w:r w:rsidR="003C2636" w:rsidRPr="003C2636">
        <w:rPr>
          <w:lang w:val="uk-UA"/>
        </w:rPr>
        <w:t>.</w:t>
      </w:r>
      <w:r w:rsidR="006C7C82">
        <w:rPr>
          <w:lang w:val="uk-UA"/>
        </w:rPr>
        <w:t xml:space="preserve"> </w:t>
      </w:r>
      <w:r w:rsidR="003C2636" w:rsidRPr="003E677F">
        <w:rPr>
          <w:lang w:val="en-US"/>
        </w:rPr>
        <w:t>Fog</w:t>
      </w:r>
      <w:r w:rsidR="003C2636" w:rsidRPr="003C2636">
        <w:rPr>
          <w:lang w:val="uk-UA"/>
        </w:rPr>
        <w:t xml:space="preserve">-система </w:t>
      </w:r>
      <w:r w:rsidRPr="00954459">
        <w:rPr>
          <w:lang w:val="uk-UA"/>
        </w:rPr>
        <w:t xml:space="preserve">управління </w:t>
      </w:r>
      <w:r w:rsidR="003C2636" w:rsidRPr="003C2636">
        <w:rPr>
          <w:lang w:val="uk-UA"/>
        </w:rPr>
        <w:t xml:space="preserve">координує </w:t>
      </w:r>
      <w:r w:rsidR="003C2636" w:rsidRPr="003E677F">
        <w:rPr>
          <w:lang w:val="en-US"/>
        </w:rPr>
        <w:t>edge</w:t>
      </w:r>
      <w:r w:rsidR="003C2636" w:rsidRPr="003C2636">
        <w:rPr>
          <w:lang w:val="uk-UA"/>
        </w:rPr>
        <w:t>-</w:t>
      </w:r>
      <w:r w:rsidR="008D6169">
        <w:rPr>
          <w:lang w:val="uk-UA"/>
        </w:rPr>
        <w:t>доме</w:t>
      </w:r>
      <w:r w:rsidR="008D6169" w:rsidRPr="008D6169">
        <w:rPr>
          <w:lang w:val="uk-UA"/>
        </w:rPr>
        <w:t>ни</w:t>
      </w:r>
      <w:r w:rsidR="008D6169" w:rsidRPr="00BF679E">
        <w:rPr>
          <w:lang w:val="uk-UA"/>
        </w:rPr>
        <w:t xml:space="preserve"> </w:t>
      </w:r>
      <w:r w:rsidR="008D6169" w:rsidRPr="008D6169">
        <w:rPr>
          <w:lang w:val="uk-UA"/>
        </w:rPr>
        <w:t>– групи обчислювальних вузлів</w:t>
      </w:r>
      <w:r w:rsidR="0036328E">
        <w:rPr>
          <w:lang w:val="uk-UA"/>
        </w:rPr>
        <w:t xml:space="preserve">, </w:t>
      </w:r>
      <w:r w:rsidR="0036328E" w:rsidRPr="0036328E">
        <w:rPr>
          <w:lang w:val="uk-UA"/>
        </w:rPr>
        <w:t>що підпорядковуються одній системі управління</w:t>
      </w:r>
      <w:r w:rsidR="008D6169" w:rsidRPr="008D6169">
        <w:rPr>
          <w:lang w:val="uk-UA"/>
        </w:rPr>
        <w:t>, –</w:t>
      </w:r>
      <w:r w:rsidR="009C747C">
        <w:rPr>
          <w:lang w:val="uk-UA"/>
        </w:rPr>
        <w:t xml:space="preserve"> </w:t>
      </w:r>
      <w:r w:rsidR="003C2636" w:rsidRPr="008D6169">
        <w:rPr>
          <w:lang w:val="uk-UA"/>
        </w:rPr>
        <w:t>та обчислювальні вузли свого</w:t>
      </w:r>
      <w:r w:rsidRPr="008D6169">
        <w:rPr>
          <w:lang w:val="uk-UA"/>
        </w:rPr>
        <w:t xml:space="preserve"> </w:t>
      </w:r>
      <w:r w:rsidR="003C2636" w:rsidRPr="008D6169">
        <w:rPr>
          <w:lang w:val="uk-UA"/>
        </w:rPr>
        <w:t>домену.</w:t>
      </w:r>
      <w:r w:rsidR="003C2636" w:rsidRPr="003C2636">
        <w:rPr>
          <w:lang w:val="uk-UA"/>
        </w:rPr>
        <w:t xml:space="preserve"> Центральна система</w:t>
      </w:r>
      <w:r>
        <w:rPr>
          <w:lang w:val="uk-UA"/>
        </w:rPr>
        <w:t xml:space="preserve"> управління, яка розташована</w:t>
      </w:r>
      <w:r w:rsidR="003C2636" w:rsidRPr="003C2636">
        <w:rPr>
          <w:lang w:val="uk-UA"/>
        </w:rPr>
        <w:t xml:space="preserve"> на хмарному рівні</w:t>
      </w:r>
      <w:r>
        <w:rPr>
          <w:lang w:val="uk-UA"/>
        </w:rPr>
        <w:t>, має</w:t>
      </w:r>
      <w:r w:rsidR="003C2636" w:rsidRPr="003C2636">
        <w:rPr>
          <w:lang w:val="uk-UA"/>
        </w:rPr>
        <w:t xml:space="preserve"> інформацію про</w:t>
      </w:r>
      <w:r>
        <w:rPr>
          <w:lang w:val="uk-UA"/>
        </w:rPr>
        <w:t xml:space="preserve"> загальний </w:t>
      </w:r>
      <w:r w:rsidR="003C2636" w:rsidRPr="003C2636">
        <w:rPr>
          <w:lang w:val="uk-UA"/>
        </w:rPr>
        <w:t xml:space="preserve">стан </w:t>
      </w:r>
      <w:r w:rsidRPr="00954459">
        <w:rPr>
          <w:lang w:val="uk-UA"/>
        </w:rPr>
        <w:t xml:space="preserve">IoT </w:t>
      </w:r>
      <w:r w:rsidR="003C2636" w:rsidRPr="003C2636">
        <w:rPr>
          <w:lang w:val="uk-UA"/>
        </w:rPr>
        <w:t>системи, забезпечуючи узгоджену роботу всіх рівнів.</w:t>
      </w:r>
    </w:p>
    <w:p w14:paraId="3E32A254" w14:textId="442F6A02" w:rsidR="003C2636" w:rsidRDefault="0097457B" w:rsidP="003C2636">
      <w:pPr>
        <w:pStyle w:val="BodyText"/>
        <w:spacing w:after="0" w:line="240" w:lineRule="auto"/>
        <w:ind w:firstLine="284"/>
        <w:rPr>
          <w:lang w:val="uk-UA"/>
        </w:rPr>
      </w:pPr>
      <w:r>
        <w:rPr>
          <w:lang w:val="uk-UA"/>
        </w:rPr>
        <w:t>Розглянута</w:t>
      </w:r>
      <w:r w:rsidR="003C2636" w:rsidRPr="003C2636">
        <w:rPr>
          <w:lang w:val="uk-UA"/>
        </w:rPr>
        <w:t xml:space="preserve"> модел</w:t>
      </w:r>
      <w:r>
        <w:rPr>
          <w:lang w:val="uk-UA"/>
        </w:rPr>
        <w:t>ь</w:t>
      </w:r>
      <w:r w:rsidR="003C2636" w:rsidRPr="003C2636">
        <w:rPr>
          <w:lang w:val="uk-UA"/>
        </w:rPr>
        <w:t xml:space="preserve"> </w:t>
      </w:r>
      <w:r>
        <w:rPr>
          <w:lang w:val="uk-UA"/>
        </w:rPr>
        <w:t xml:space="preserve">керування </w:t>
      </w:r>
      <w:r w:rsidR="000E10F1">
        <w:rPr>
          <w:lang w:val="uk-UA"/>
        </w:rPr>
        <w:t>реалізує</w:t>
      </w:r>
      <w:r w:rsidR="003C2636" w:rsidRPr="003C2636">
        <w:rPr>
          <w:lang w:val="uk-UA"/>
        </w:rPr>
        <w:t xml:space="preserve"> </w:t>
      </w:r>
      <w:r w:rsidR="001163A3">
        <w:rPr>
          <w:lang w:val="uk-UA"/>
        </w:rPr>
        <w:t xml:space="preserve">комбінацію </w:t>
      </w:r>
      <w:r w:rsidR="003C2636" w:rsidRPr="003C2636">
        <w:rPr>
          <w:lang w:val="uk-UA"/>
        </w:rPr>
        <w:t>централізован</w:t>
      </w:r>
      <w:r w:rsidR="001163A3">
        <w:rPr>
          <w:lang w:val="uk-UA"/>
        </w:rPr>
        <w:t xml:space="preserve">ого та децентралізованого </w:t>
      </w:r>
      <w:r>
        <w:rPr>
          <w:lang w:val="uk-UA"/>
        </w:rPr>
        <w:t>підх</w:t>
      </w:r>
      <w:r w:rsidR="001163A3">
        <w:rPr>
          <w:lang w:val="uk-UA"/>
        </w:rPr>
        <w:t>о</w:t>
      </w:r>
      <w:r>
        <w:rPr>
          <w:lang w:val="uk-UA"/>
        </w:rPr>
        <w:t>д</w:t>
      </w:r>
      <w:r w:rsidR="001163A3">
        <w:rPr>
          <w:lang w:val="uk-UA"/>
        </w:rPr>
        <w:t>ів до управління. Г</w:t>
      </w:r>
      <w:r>
        <w:rPr>
          <w:lang w:val="uk-UA"/>
        </w:rPr>
        <w:t>лобальне управління та прийняття рішень</w:t>
      </w:r>
      <w:r w:rsidR="001163A3">
        <w:rPr>
          <w:lang w:val="uk-UA"/>
        </w:rPr>
        <w:t xml:space="preserve"> здійснюється </w:t>
      </w:r>
      <w:r>
        <w:rPr>
          <w:lang w:val="uk-UA"/>
        </w:rPr>
        <w:t xml:space="preserve"> центральною системою управління</w:t>
      </w:r>
      <w:r w:rsidR="001163A3">
        <w:rPr>
          <w:lang w:val="uk-UA"/>
        </w:rPr>
        <w:t>. В той  же час</w:t>
      </w:r>
      <w:r w:rsidR="003C2636" w:rsidRPr="003C2636">
        <w:rPr>
          <w:lang w:val="uk-UA"/>
        </w:rPr>
        <w:t xml:space="preserve"> децентралізован</w:t>
      </w:r>
      <w:r w:rsidR="001163A3">
        <w:rPr>
          <w:lang w:val="uk-UA"/>
        </w:rPr>
        <w:t xml:space="preserve">е управління здійснюється </w:t>
      </w:r>
      <w:r w:rsidR="00724C2A">
        <w:rPr>
          <w:lang w:val="uk-UA"/>
        </w:rPr>
        <w:t>систем</w:t>
      </w:r>
      <w:r w:rsidR="001163A3">
        <w:rPr>
          <w:lang w:val="uk-UA"/>
        </w:rPr>
        <w:t>ами</w:t>
      </w:r>
      <w:r w:rsidR="00724C2A">
        <w:rPr>
          <w:lang w:val="uk-UA"/>
        </w:rPr>
        <w:t xml:space="preserve"> управління відповідних рівнів</w:t>
      </w:r>
      <w:r w:rsidR="001163A3">
        <w:rPr>
          <w:lang w:val="uk-UA"/>
        </w:rPr>
        <w:t>, які</w:t>
      </w:r>
      <w:r w:rsidR="00724C2A">
        <w:rPr>
          <w:lang w:val="uk-UA"/>
        </w:rPr>
        <w:t xml:space="preserve"> прийма</w:t>
      </w:r>
      <w:r w:rsidR="001163A3">
        <w:rPr>
          <w:lang w:val="uk-UA"/>
        </w:rPr>
        <w:t>ють</w:t>
      </w:r>
      <w:r w:rsidR="00724C2A">
        <w:rPr>
          <w:lang w:val="uk-UA"/>
        </w:rPr>
        <w:t xml:space="preserve"> локальні рішення</w:t>
      </w:r>
      <w:r w:rsidR="001163A3">
        <w:rPr>
          <w:lang w:val="uk-UA"/>
        </w:rPr>
        <w:t xml:space="preserve"> і здійснюють управління</w:t>
      </w:r>
      <w:r w:rsidR="00724C2A">
        <w:rPr>
          <w:lang w:val="uk-UA"/>
        </w:rPr>
        <w:t xml:space="preserve"> в межах свого домену.</w:t>
      </w:r>
      <w:r w:rsidR="003C2636" w:rsidRPr="003C2636">
        <w:rPr>
          <w:lang w:val="uk-UA"/>
        </w:rPr>
        <w:t xml:space="preserve"> </w:t>
      </w:r>
      <w:r w:rsidR="000E10F1" w:rsidRPr="006C7C82">
        <w:rPr>
          <w:lang w:val="uk-UA"/>
        </w:rPr>
        <w:t>Поєднання цих підходів</w:t>
      </w:r>
      <w:r w:rsidR="000E10F1">
        <w:rPr>
          <w:lang w:val="uk-UA"/>
        </w:rPr>
        <w:t xml:space="preserve"> дозволяє </w:t>
      </w:r>
      <w:r w:rsidR="003C2636" w:rsidRPr="003C2636">
        <w:rPr>
          <w:lang w:val="uk-UA"/>
        </w:rPr>
        <w:t>підвищ</w:t>
      </w:r>
      <w:r w:rsidR="000E10F1">
        <w:rPr>
          <w:lang w:val="uk-UA"/>
        </w:rPr>
        <w:t>ити</w:t>
      </w:r>
      <w:r w:rsidR="003C2636" w:rsidRPr="003C2636">
        <w:rPr>
          <w:lang w:val="uk-UA"/>
        </w:rPr>
        <w:t xml:space="preserve"> відмовостійкість, масштабованість та адаптивність системи.</w:t>
      </w:r>
    </w:p>
    <w:p w14:paraId="047FACE7" w14:textId="791BCAC3" w:rsidR="00524696" w:rsidRPr="00524696" w:rsidRDefault="00524696" w:rsidP="00524696">
      <w:pPr>
        <w:pStyle w:val="Heading1"/>
        <w:spacing w:before="120" w:after="0"/>
        <w:rPr>
          <w:rFonts w:ascii="Times New Roman" w:eastAsia="MS Mincho" w:hAnsi="Times New Roman"/>
          <w:b w:val="0"/>
          <w:smallCaps/>
          <w:sz w:val="20"/>
          <w:szCs w:val="20"/>
          <w:lang w:val="uk-UA"/>
        </w:rPr>
      </w:pPr>
      <w:r w:rsidRPr="00524696">
        <w:rPr>
          <w:rFonts w:ascii="Times New Roman" w:eastAsia="MS Mincho" w:hAnsi="Times New Roman"/>
          <w:b w:val="0"/>
          <w:smallCaps/>
          <w:sz w:val="20"/>
          <w:szCs w:val="20"/>
          <w:lang w:val="uk-UA"/>
        </w:rPr>
        <w:t xml:space="preserve">Метод розподілу задач в </w:t>
      </w:r>
      <w:r w:rsidR="00906D57">
        <w:rPr>
          <w:rFonts w:ascii="Times New Roman" w:eastAsia="MS Mincho" w:hAnsi="Times New Roman"/>
          <w:b w:val="0"/>
          <w:smallCaps/>
          <w:sz w:val="20"/>
          <w:szCs w:val="20"/>
          <w:lang w:val="en-US"/>
        </w:rPr>
        <w:t>I</w:t>
      </w:r>
      <w:r w:rsidR="00906D57">
        <w:rPr>
          <w:rFonts w:ascii="Times New Roman" w:eastAsia="MS Mincho" w:hAnsi="Times New Roman"/>
          <w:b w:val="0"/>
          <w:smallCaps/>
          <w:sz w:val="20"/>
          <w:szCs w:val="20"/>
          <w:lang w:val="uk-UA"/>
        </w:rPr>
        <w:t>о</w:t>
      </w:r>
      <w:r w:rsidRPr="00524696">
        <w:rPr>
          <w:rFonts w:ascii="Times New Roman" w:eastAsia="MS Mincho" w:hAnsi="Times New Roman"/>
          <w:b w:val="0"/>
          <w:smallCaps/>
          <w:sz w:val="20"/>
          <w:szCs w:val="20"/>
          <w:lang w:val="en-US"/>
        </w:rPr>
        <w:t>T</w:t>
      </w:r>
      <w:r w:rsidRPr="00524696">
        <w:rPr>
          <w:rFonts w:ascii="Times New Roman" w:eastAsia="MS Mincho" w:hAnsi="Times New Roman"/>
          <w:b w:val="0"/>
          <w:smallCaps/>
          <w:sz w:val="20"/>
          <w:szCs w:val="20"/>
          <w:lang w:val="uk-UA"/>
        </w:rPr>
        <w:t>-системі</w:t>
      </w:r>
    </w:p>
    <w:p w14:paraId="48BEFD99" w14:textId="3A3E8AB5" w:rsidR="0052553A" w:rsidRPr="006C7C82" w:rsidRDefault="00524696" w:rsidP="0052553A">
      <w:pPr>
        <w:pStyle w:val="BodyText"/>
        <w:spacing w:after="0" w:line="240" w:lineRule="auto"/>
        <w:ind w:firstLine="284"/>
        <w:rPr>
          <w:lang w:val="en-US"/>
        </w:rPr>
      </w:pPr>
      <w:r w:rsidRPr="00524696">
        <w:rPr>
          <w:lang w:val="uk-UA"/>
        </w:rPr>
        <w:t xml:space="preserve">У розглянутій трирівневій архітектурі розподіленої IoT-системи на основі осмотичних обчислень </w:t>
      </w:r>
      <w:r w:rsidR="0061522D">
        <w:rPr>
          <w:lang w:val="uk-UA"/>
        </w:rPr>
        <w:t>фактичн</w:t>
      </w:r>
      <w:r w:rsidR="001163A3">
        <w:rPr>
          <w:lang w:val="uk-UA"/>
        </w:rPr>
        <w:t>е</w:t>
      </w:r>
      <w:r w:rsidRPr="00524696">
        <w:rPr>
          <w:lang w:val="uk-UA"/>
        </w:rPr>
        <w:t xml:space="preserve"> середовище</w:t>
      </w:r>
      <w:r w:rsidR="001163A3">
        <w:rPr>
          <w:lang w:val="uk-UA"/>
        </w:rPr>
        <w:t xml:space="preserve"> </w:t>
      </w:r>
      <w:r w:rsidRPr="00524696">
        <w:rPr>
          <w:lang w:val="uk-UA"/>
        </w:rPr>
        <w:t xml:space="preserve">виконання задач </w:t>
      </w:r>
      <w:r w:rsidR="001163A3">
        <w:rPr>
          <w:lang w:val="uk-UA"/>
        </w:rPr>
        <w:t xml:space="preserve">побудовано на основі </w:t>
      </w:r>
      <w:r w:rsidRPr="00524696">
        <w:rPr>
          <w:lang w:val="uk-UA"/>
        </w:rPr>
        <w:t>MEL</w:t>
      </w:r>
      <w:r w:rsidR="001163A3">
        <w:rPr>
          <w:lang w:val="uk-UA"/>
        </w:rPr>
        <w:t xml:space="preserve">. </w:t>
      </w:r>
      <w:r w:rsidR="001163A3">
        <w:rPr>
          <w:lang w:val="en-US"/>
        </w:rPr>
        <w:t xml:space="preserve">MEL </w:t>
      </w:r>
      <w:r w:rsidRPr="00524696">
        <w:rPr>
          <w:lang w:val="uk-UA"/>
        </w:rPr>
        <w:t>розгортається на обчислювальному вузлі</w:t>
      </w:r>
      <w:r w:rsidR="006A54B3">
        <w:rPr>
          <w:lang w:val="uk-UA"/>
        </w:rPr>
        <w:t xml:space="preserve"> </w:t>
      </w:r>
      <w:r w:rsidR="000C633E" w:rsidRPr="00983DCF">
        <w:rPr>
          <w:position w:val="-10"/>
        </w:rPr>
        <w:object w:dxaOrig="760" w:dyaOrig="300" w14:anchorId="2A3C7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pt" o:ole="">
            <v:imagedata r:id="rId10" o:title=""/>
          </v:shape>
          <o:OLEObject Type="Embed" ProgID="Equation.DSMT4" ShapeID="_x0000_i1025" DrawAspect="Content" ObjectID="_1808216853" r:id="rId11"/>
        </w:object>
      </w:r>
      <w:r w:rsidR="00F515D0">
        <w:rPr>
          <w:lang w:val="uk-UA"/>
        </w:rPr>
        <w:t xml:space="preserve"> з ресурсами</w:t>
      </w:r>
      <w:r w:rsidR="00FC18F4">
        <w:rPr>
          <w:lang w:val="en-US"/>
        </w:rPr>
        <w:t xml:space="preserve"> </w:t>
      </w:r>
      <w:r w:rsidR="007F1A71" w:rsidRPr="00991CCD">
        <w:rPr>
          <w:position w:val="-10"/>
          <w:lang w:val="uk-UA"/>
        </w:rPr>
        <w:object w:dxaOrig="680" w:dyaOrig="300" w14:anchorId="564C4287">
          <v:shape id="_x0000_i1026" type="#_x0000_t75" style="width:33.75pt;height:15pt" o:ole="">
            <v:imagedata r:id="rId12" o:title=""/>
          </v:shape>
          <o:OLEObject Type="Embed" ProgID="Equation.DSMT4" ShapeID="_x0000_i1026" DrawAspect="Content" ObjectID="_1808216854" r:id="rId13"/>
        </w:object>
      </w:r>
      <w:r w:rsidR="00F515D0">
        <w:rPr>
          <w:lang w:val="uk-UA"/>
        </w:rPr>
        <w:t>, де</w:t>
      </w:r>
      <w:r w:rsidR="00FC18F4">
        <w:rPr>
          <w:lang w:val="en-US"/>
        </w:rPr>
        <w:t xml:space="preserve"> </w:t>
      </w:r>
      <w:r w:rsidR="007F1A71" w:rsidRPr="00991CCD">
        <w:rPr>
          <w:position w:val="-10"/>
          <w:lang w:val="uk-UA"/>
        </w:rPr>
        <w:object w:dxaOrig="340" w:dyaOrig="300" w14:anchorId="1B43BDF9">
          <v:shape id="_x0000_i1027" type="#_x0000_t75" style="width:17.25pt;height:15pt" o:ole="">
            <v:imagedata r:id="rId14" o:title=""/>
          </v:shape>
          <o:OLEObject Type="Embed" ProgID="Equation.DSMT4" ShapeID="_x0000_i1027" DrawAspect="Content" ObjectID="_1808216855" r:id="rId15"/>
        </w:object>
      </w:r>
      <w:r w:rsidR="00FC18F4">
        <w:rPr>
          <w:lang w:val="en-US"/>
        </w:rPr>
        <w:t xml:space="preserve"> </w:t>
      </w:r>
      <w:r w:rsidR="00FC18F4">
        <w:rPr>
          <w:lang w:val="uk-UA"/>
        </w:rPr>
        <w:t>– множина</w:t>
      </w:r>
      <w:r w:rsidR="00FC18F4">
        <w:rPr>
          <w:lang w:val="en-US"/>
        </w:rPr>
        <w:t xml:space="preserve"> </w:t>
      </w:r>
      <w:r w:rsidR="00FC18F4">
        <w:rPr>
          <w:lang w:val="uk-UA"/>
        </w:rPr>
        <w:t>обчислювальних вузлів</w:t>
      </w:r>
      <w:r w:rsidR="00731637">
        <w:rPr>
          <w:lang w:val="uk-UA"/>
        </w:rPr>
        <w:t xml:space="preserve"> з </w:t>
      </w:r>
      <w:r w:rsidR="000C633E">
        <w:rPr>
          <w:lang w:val="uk-UA"/>
        </w:rPr>
        <w:t>сумарними</w:t>
      </w:r>
      <w:r w:rsidR="00576ACA">
        <w:rPr>
          <w:lang w:val="uk-UA"/>
        </w:rPr>
        <w:t xml:space="preserve"> </w:t>
      </w:r>
      <w:r w:rsidR="00731637">
        <w:rPr>
          <w:lang w:val="uk-UA"/>
        </w:rPr>
        <w:t xml:space="preserve">ресурсами </w:t>
      </w:r>
      <w:r w:rsidR="000C633E" w:rsidRPr="00731637">
        <w:rPr>
          <w:position w:val="-10"/>
          <w:lang w:val="uk-UA"/>
        </w:rPr>
        <w:object w:dxaOrig="300" w:dyaOrig="300" w14:anchorId="0DDC1FE4">
          <v:shape id="_x0000_i1028" type="#_x0000_t75" style="width:15pt;height:15pt" o:ole="">
            <v:imagedata r:id="rId16" o:title=""/>
          </v:shape>
          <o:OLEObject Type="Embed" ProgID="Equation.DSMT4" ShapeID="_x0000_i1028" DrawAspect="Content" ObjectID="_1808216856" r:id="rId17"/>
        </w:object>
      </w:r>
      <w:r w:rsidR="00F515D0">
        <w:rPr>
          <w:lang w:val="uk-UA"/>
        </w:rPr>
        <w:t xml:space="preserve"> на рівні</w:t>
      </w:r>
      <w:r w:rsidR="00576ACA">
        <w:rPr>
          <w:lang w:val="en-US"/>
        </w:rPr>
        <w:t xml:space="preserve"> </w:t>
      </w:r>
      <w:r w:rsidR="009A5E54" w:rsidRPr="00576ACA">
        <w:rPr>
          <w:position w:val="-6"/>
          <w:lang w:val="en-US"/>
        </w:rPr>
        <w:object w:dxaOrig="540" w:dyaOrig="240" w14:anchorId="6DCDB5C1">
          <v:shape id="_x0000_i1029" type="#_x0000_t75" style="width:27pt;height:12pt" o:ole="">
            <v:imagedata r:id="rId18" o:title=""/>
          </v:shape>
          <o:OLEObject Type="Embed" ProgID="Equation.DSMT4" ShapeID="_x0000_i1029" DrawAspect="Content" ObjectID="_1808216857" r:id="rId19"/>
        </w:object>
      </w:r>
      <w:r w:rsidR="00576ACA">
        <w:rPr>
          <w:lang w:val="en-US"/>
        </w:rPr>
        <w:t>,</w:t>
      </w:r>
      <w:r w:rsidR="00F515D0">
        <w:rPr>
          <w:lang w:val="uk-UA"/>
        </w:rPr>
        <w:t xml:space="preserve"> </w:t>
      </w:r>
      <w:r w:rsidR="00576ACA" w:rsidRPr="002D3F0D">
        <w:rPr>
          <w:position w:val="-10"/>
          <w:lang w:val="uk-UA"/>
        </w:rPr>
        <w:object w:dxaOrig="1980" w:dyaOrig="300" w14:anchorId="3BB6BAB1">
          <v:shape id="_x0000_i1030" type="#_x0000_t75" style="width:99pt;height:15pt" o:ole="">
            <v:imagedata r:id="rId20" o:title=""/>
          </v:shape>
          <o:OLEObject Type="Embed" ProgID="Equation.DSMT4" ShapeID="_x0000_i1030" DrawAspect="Content" ObjectID="_1808216858" r:id="rId21"/>
        </w:object>
      </w:r>
      <w:r w:rsidR="00F25570">
        <w:rPr>
          <w:lang w:val="uk-UA"/>
        </w:rPr>
        <w:t xml:space="preserve">, </w:t>
      </w:r>
      <w:r w:rsidR="000C0288" w:rsidRPr="008435EE">
        <w:rPr>
          <w:position w:val="-10"/>
          <w:lang w:val="uk-UA"/>
        </w:rPr>
        <w:object w:dxaOrig="660" w:dyaOrig="340" w14:anchorId="34D188AE">
          <v:shape id="_x0000_i1031" type="#_x0000_t75" style="width:32.25pt;height:17.25pt" o:ole="">
            <v:imagedata r:id="rId22" o:title=""/>
          </v:shape>
          <o:OLEObject Type="Embed" ProgID="Equation.DSMT4" ShapeID="_x0000_i1031" DrawAspect="Content" ObjectID="_1808216859" r:id="rId23"/>
        </w:object>
      </w:r>
      <w:r w:rsidR="00F25570">
        <w:rPr>
          <w:lang w:val="uk-UA"/>
        </w:rPr>
        <w:t xml:space="preserve">, де </w:t>
      </w:r>
      <w:r w:rsidR="008435EE" w:rsidRPr="008435EE">
        <w:rPr>
          <w:position w:val="-10"/>
          <w:lang w:val="uk-UA"/>
        </w:rPr>
        <w:object w:dxaOrig="240" w:dyaOrig="300" w14:anchorId="0A02C405">
          <v:shape id="_x0000_i1032" type="#_x0000_t75" style="width:12pt;height:15pt" o:ole="">
            <v:imagedata r:id="rId24" o:title=""/>
          </v:shape>
          <o:OLEObject Type="Embed" ProgID="Equation.DSMT4" ShapeID="_x0000_i1032" DrawAspect="Content" ObjectID="_1808216860" r:id="rId25"/>
        </w:object>
      </w:r>
      <w:r w:rsidR="00F25570">
        <w:rPr>
          <w:lang w:val="uk-UA"/>
        </w:rPr>
        <w:t xml:space="preserve">– кількість доступних вузлів на рівні </w:t>
      </w:r>
      <w:r w:rsidR="00F25570" w:rsidRPr="00F25570">
        <w:rPr>
          <w:position w:val="-4"/>
          <w:lang w:val="uk-UA"/>
        </w:rPr>
        <w:object w:dxaOrig="200" w:dyaOrig="220" w14:anchorId="0C329CD5">
          <v:shape id="_x0000_i1033" type="#_x0000_t75" style="width:10.5pt;height:10.5pt" o:ole="">
            <v:imagedata r:id="rId26" o:title=""/>
          </v:shape>
          <o:OLEObject Type="Embed" ProgID="Equation.DSMT4" ShapeID="_x0000_i1033" DrawAspect="Content" ObjectID="_1808216861" r:id="rId27"/>
        </w:object>
      </w:r>
      <w:r w:rsidRPr="00524696">
        <w:rPr>
          <w:lang w:val="uk-UA"/>
        </w:rPr>
        <w:t>.</w:t>
      </w:r>
      <w:r w:rsidR="000C633E">
        <w:rPr>
          <w:lang w:val="uk-UA"/>
        </w:rPr>
        <w:t xml:space="preserve"> </w:t>
      </w:r>
      <w:r w:rsidR="000C0288">
        <w:rPr>
          <w:lang w:val="uk-UA"/>
        </w:rPr>
        <w:t xml:space="preserve">При цьому обчислювальні вузли </w:t>
      </w:r>
      <w:r w:rsidR="009A5E54">
        <w:rPr>
          <w:lang w:val="uk-UA"/>
        </w:rPr>
        <w:t xml:space="preserve">в межах </w:t>
      </w:r>
      <w:r w:rsidR="000C0288">
        <w:rPr>
          <w:lang w:val="uk-UA"/>
        </w:rPr>
        <w:t>одного рівня можуть мати різні ресур</w:t>
      </w:r>
      <w:r w:rsidR="009A5E54">
        <w:rPr>
          <w:lang w:val="uk-UA"/>
        </w:rPr>
        <w:t>с</w:t>
      </w:r>
      <w:r w:rsidR="000C0288">
        <w:rPr>
          <w:lang w:val="uk-UA"/>
        </w:rPr>
        <w:t>и</w:t>
      </w:r>
      <w:r w:rsidR="000C0288">
        <w:rPr>
          <w:lang w:val="en-US"/>
        </w:rPr>
        <w:t xml:space="preserve"> </w:t>
      </w:r>
      <w:r w:rsidR="000C0288" w:rsidRPr="00991CCD">
        <w:rPr>
          <w:position w:val="-10"/>
          <w:lang w:val="uk-UA"/>
        </w:rPr>
        <w:object w:dxaOrig="680" w:dyaOrig="300" w14:anchorId="6E9D7914">
          <v:shape id="_x0000_i1034" type="#_x0000_t75" style="width:33.75pt;height:15pt" o:ole="">
            <v:imagedata r:id="rId28" o:title=""/>
          </v:shape>
          <o:OLEObject Type="Embed" ProgID="Equation.DSMT4" ShapeID="_x0000_i1034" DrawAspect="Content" ObjectID="_1808216862" r:id="rId29"/>
        </w:object>
      </w:r>
      <w:r w:rsidR="000C0288">
        <w:rPr>
          <w:lang w:val="uk-UA"/>
        </w:rPr>
        <w:t>,</w:t>
      </w:r>
      <w:r w:rsidR="009A5E54">
        <w:rPr>
          <w:lang w:val="uk-UA"/>
        </w:rPr>
        <w:t xml:space="preserve"> </w:t>
      </w:r>
      <w:r w:rsidR="009A5E54" w:rsidRPr="009A5E54">
        <w:rPr>
          <w:position w:val="-10"/>
          <w:lang w:val="uk-UA"/>
        </w:rPr>
        <w:object w:dxaOrig="1440" w:dyaOrig="300" w14:anchorId="16E0EEAC">
          <v:shape id="_x0000_i1035" type="#_x0000_t75" style="width:1in;height:15pt" o:ole="">
            <v:imagedata r:id="rId30" o:title=""/>
          </v:shape>
          <o:OLEObject Type="Embed" ProgID="Equation.DSMT4" ShapeID="_x0000_i1035" DrawAspect="Content" ObjectID="_1808216863" r:id="rId31"/>
        </w:object>
      </w:r>
      <w:r w:rsidR="000C0288">
        <w:rPr>
          <w:lang w:val="uk-UA"/>
        </w:rPr>
        <w:t xml:space="preserve"> для деяких </w:t>
      </w:r>
      <w:r w:rsidR="000C0288" w:rsidRPr="000C0288">
        <w:rPr>
          <w:position w:val="-6"/>
          <w:lang w:val="uk-UA"/>
        </w:rPr>
        <w:object w:dxaOrig="499" w:dyaOrig="240" w14:anchorId="0D0CE3DF">
          <v:shape id="_x0000_i1036" type="#_x0000_t75" style="width:24.75pt;height:12pt" o:ole="">
            <v:imagedata r:id="rId32" o:title=""/>
          </v:shape>
          <o:OLEObject Type="Embed" ProgID="Equation.DSMT4" ShapeID="_x0000_i1036" DrawAspect="Content" ObjectID="_1808216864" r:id="rId33"/>
        </w:object>
      </w:r>
      <w:r w:rsidR="000C0288">
        <w:rPr>
          <w:lang w:val="uk-UA"/>
        </w:rPr>
        <w:t xml:space="preserve">, де </w:t>
      </w:r>
      <w:r w:rsidR="000C0288" w:rsidRPr="008435EE">
        <w:rPr>
          <w:position w:val="-10"/>
          <w:lang w:val="uk-UA"/>
        </w:rPr>
        <w:object w:dxaOrig="1420" w:dyaOrig="340" w14:anchorId="7B242A47">
          <v:shape id="_x0000_i1037" type="#_x0000_t75" style="width:70.5pt;height:17.25pt" o:ole="">
            <v:imagedata r:id="rId34" o:title=""/>
          </v:shape>
          <o:OLEObject Type="Embed" ProgID="Equation.DSMT4" ShapeID="_x0000_i1037" DrawAspect="Content" ObjectID="_1808216865" r:id="rId35"/>
        </w:object>
      </w:r>
      <w:r w:rsidR="000C0288">
        <w:rPr>
          <w:lang w:val="en-US"/>
        </w:rPr>
        <w:t>.</w:t>
      </w:r>
      <w:r w:rsidR="00EF3439" w:rsidRPr="00EF3439">
        <w:rPr>
          <w:lang w:val="uk-UA"/>
        </w:rPr>
        <w:fldChar w:fldCharType="begin"/>
      </w:r>
      <w:r w:rsidR="00EF3439" w:rsidRPr="00EF3439">
        <w:rPr>
          <w:lang w:val="uk-UA"/>
        </w:rPr>
        <w:fldChar w:fldCharType="end"/>
      </w:r>
    </w:p>
    <w:p w14:paraId="60320C1F" w14:textId="1A5E1D0D" w:rsidR="007A1067" w:rsidRDefault="001163A3" w:rsidP="007A1067">
      <w:pPr>
        <w:pStyle w:val="BodyText"/>
        <w:spacing w:after="0"/>
        <w:ind w:firstLine="284"/>
        <w:rPr>
          <w:lang w:val="uk-UA"/>
        </w:rPr>
      </w:pPr>
      <w:r>
        <w:rPr>
          <w:lang w:val="uk-UA"/>
        </w:rPr>
        <w:t>У з</w:t>
      </w:r>
      <w:r w:rsidR="00DD7C50">
        <w:rPr>
          <w:lang w:val="uk-UA"/>
        </w:rPr>
        <w:t>апропонован</w:t>
      </w:r>
      <w:r>
        <w:rPr>
          <w:lang w:val="uk-UA"/>
        </w:rPr>
        <w:t>ому</w:t>
      </w:r>
      <w:r w:rsidR="00DD7C50">
        <w:rPr>
          <w:lang w:val="uk-UA"/>
        </w:rPr>
        <w:t xml:space="preserve"> метод</w:t>
      </w:r>
      <w:r>
        <w:rPr>
          <w:lang w:val="uk-UA"/>
        </w:rPr>
        <w:t>і</w:t>
      </w:r>
      <w:r w:rsidR="00DD7C50">
        <w:rPr>
          <w:lang w:val="uk-UA"/>
        </w:rPr>
        <w:t xml:space="preserve"> </w:t>
      </w:r>
      <w:r>
        <w:rPr>
          <w:lang w:val="uk-UA"/>
        </w:rPr>
        <w:t>розподіл задач</w:t>
      </w:r>
      <w:r w:rsidR="006A54B3">
        <w:rPr>
          <w:lang w:val="uk-UA"/>
        </w:rPr>
        <w:t xml:space="preserve"> </w:t>
      </w:r>
      <w:r w:rsidR="007F1A71" w:rsidRPr="006A54B3">
        <w:rPr>
          <w:position w:val="-12"/>
          <w:lang w:val="uk-UA"/>
        </w:rPr>
        <w:object w:dxaOrig="1260" w:dyaOrig="360" w14:anchorId="191C6820">
          <v:shape id="_x0000_i1038" type="#_x0000_t75" style="width:63.75pt;height:18.75pt" o:ole="">
            <v:imagedata r:id="rId36" o:title=""/>
          </v:shape>
          <o:OLEObject Type="Embed" ProgID="Equation.DSMT4" ShapeID="_x0000_i1038" DrawAspect="Content" ObjectID="_1808216866" r:id="rId37"/>
        </w:object>
      </w:r>
      <w:r w:rsidR="006A54B3">
        <w:rPr>
          <w:lang w:val="uk-UA"/>
        </w:rPr>
        <w:t xml:space="preserve"> </w:t>
      </w:r>
      <w:r w:rsidR="00DD7C50">
        <w:rPr>
          <w:lang w:val="uk-UA"/>
        </w:rPr>
        <w:t>здійснює</w:t>
      </w:r>
      <w:r>
        <w:rPr>
          <w:lang w:val="uk-UA"/>
        </w:rPr>
        <w:t>ться</w:t>
      </w:r>
      <w:r w:rsidR="00DD7C50">
        <w:rPr>
          <w:lang w:val="uk-UA"/>
        </w:rPr>
        <w:t xml:space="preserve"> </w:t>
      </w:r>
      <w:r w:rsidR="007A1067">
        <w:rPr>
          <w:lang w:val="uk-UA"/>
        </w:rPr>
        <w:t>за алгоритмом 1.</w:t>
      </w:r>
    </w:p>
    <w:p w14:paraId="18F0D737" w14:textId="77777777" w:rsidR="006A54B3" w:rsidRDefault="006A54B3" w:rsidP="007A1067">
      <w:pPr>
        <w:pStyle w:val="BodyText"/>
        <w:spacing w:after="0"/>
        <w:ind w:firstLine="284"/>
        <w:rPr>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280"/>
        <w:gridCol w:w="282"/>
        <w:gridCol w:w="281"/>
        <w:gridCol w:w="284"/>
        <w:gridCol w:w="283"/>
        <w:gridCol w:w="3257"/>
      </w:tblGrid>
      <w:tr w:rsidR="007A1067" w:rsidRPr="00991CCD" w14:paraId="531A540A" w14:textId="77777777" w:rsidTr="00181C9D">
        <w:tc>
          <w:tcPr>
            <w:tcW w:w="5043" w:type="dxa"/>
            <w:gridSpan w:val="7"/>
            <w:vAlign w:val="center"/>
          </w:tcPr>
          <w:p w14:paraId="5E5A8E84" w14:textId="77777777" w:rsidR="007A1067" w:rsidRPr="00991CCD" w:rsidRDefault="007A1067" w:rsidP="001163A3">
            <w:pPr>
              <w:pStyle w:val="BodyText"/>
              <w:spacing w:after="0"/>
              <w:ind w:firstLine="0"/>
              <w:jc w:val="left"/>
              <w:rPr>
                <w:sz w:val="16"/>
                <w:szCs w:val="16"/>
                <w:lang w:val="uk-UA"/>
              </w:rPr>
            </w:pPr>
            <w:r w:rsidRPr="00991CCD">
              <w:rPr>
                <w:b/>
                <w:bCs/>
                <w:sz w:val="16"/>
                <w:szCs w:val="16"/>
                <w:lang w:val="uk-UA"/>
              </w:rPr>
              <w:t>Алгоритм 1.</w:t>
            </w:r>
            <w:r w:rsidRPr="00991CCD">
              <w:rPr>
                <w:sz w:val="16"/>
                <w:szCs w:val="16"/>
                <w:lang w:val="uk-UA"/>
              </w:rPr>
              <w:t xml:space="preserve"> Розподіл задачі</w:t>
            </w:r>
            <w:r>
              <w:rPr>
                <w:sz w:val="16"/>
                <w:szCs w:val="16"/>
                <w:lang w:val="en-US"/>
              </w:rPr>
              <w:t xml:space="preserve"> </w:t>
            </w:r>
            <w:r>
              <w:rPr>
                <w:sz w:val="16"/>
                <w:szCs w:val="16"/>
                <w:lang w:val="uk-UA"/>
              </w:rPr>
              <w:t xml:space="preserve">в ієрархічній </w:t>
            </w:r>
            <w:r>
              <w:rPr>
                <w:sz w:val="16"/>
                <w:szCs w:val="16"/>
                <w:lang w:val="en-US"/>
              </w:rPr>
              <w:t>IoT-</w:t>
            </w:r>
            <w:r>
              <w:rPr>
                <w:sz w:val="16"/>
                <w:szCs w:val="16"/>
                <w:lang w:val="uk-UA"/>
              </w:rPr>
              <w:t>системі</w:t>
            </w:r>
          </w:p>
        </w:tc>
      </w:tr>
      <w:tr w:rsidR="007A1067" w:rsidRPr="00991CCD" w14:paraId="60E1D03E" w14:textId="77777777" w:rsidTr="00181C9D">
        <w:tc>
          <w:tcPr>
            <w:tcW w:w="5043" w:type="dxa"/>
            <w:gridSpan w:val="7"/>
            <w:vAlign w:val="center"/>
          </w:tcPr>
          <w:p w14:paraId="3416E7AA" w14:textId="79C7350C" w:rsidR="007A1067" w:rsidRPr="00991CCD" w:rsidRDefault="007A1067" w:rsidP="001163A3">
            <w:pPr>
              <w:pStyle w:val="BodyText"/>
              <w:spacing w:after="0"/>
              <w:ind w:firstLine="0"/>
              <w:jc w:val="left"/>
              <w:rPr>
                <w:sz w:val="16"/>
                <w:szCs w:val="16"/>
                <w:lang w:val="en-US"/>
              </w:rPr>
            </w:pPr>
            <w:r w:rsidRPr="00991CCD">
              <w:rPr>
                <w:b/>
                <w:bCs/>
                <w:sz w:val="16"/>
                <w:szCs w:val="16"/>
                <w:lang w:val="en-US"/>
              </w:rPr>
              <w:t>Input</w:t>
            </w:r>
            <w:r w:rsidRPr="00991CCD">
              <w:rPr>
                <w:sz w:val="16"/>
                <w:szCs w:val="16"/>
                <w:lang w:val="en-US"/>
              </w:rPr>
              <w:t>:</w:t>
            </w:r>
            <w:r>
              <w:rPr>
                <w:sz w:val="16"/>
                <w:szCs w:val="16"/>
                <w:lang w:val="en-US"/>
              </w:rPr>
              <w:t xml:space="preserve"> Task</w:t>
            </w:r>
            <w:r w:rsidRPr="00991CCD">
              <w:rPr>
                <w:sz w:val="16"/>
                <w:szCs w:val="16"/>
                <w:lang w:val="en-US"/>
              </w:rPr>
              <w:t xml:space="preserve"> </w:t>
            </w:r>
            <w:r w:rsidRPr="00991CCD">
              <w:rPr>
                <w:position w:val="-12"/>
                <w:sz w:val="16"/>
                <w:szCs w:val="16"/>
                <w:lang w:val="en-US"/>
              </w:rPr>
              <w:object w:dxaOrig="200" w:dyaOrig="300" w14:anchorId="1D7F4E9D">
                <v:shape id="_x0000_i1039" type="#_x0000_t75" style="width:10.5pt;height:15pt" o:ole="">
                  <v:imagedata r:id="rId38" o:title=""/>
                </v:shape>
                <o:OLEObject Type="Embed" ProgID="Equation.DSMT4" ShapeID="_x0000_i1039" DrawAspect="Content" ObjectID="_1808216867" r:id="rId39"/>
              </w:object>
            </w:r>
            <w:r>
              <w:rPr>
                <w:sz w:val="16"/>
                <w:szCs w:val="16"/>
                <w:lang w:val="en-US"/>
              </w:rPr>
              <w:t xml:space="preserve">, set of nodes </w:t>
            </w:r>
            <w:r w:rsidR="007F1A71" w:rsidRPr="00FC18F4">
              <w:rPr>
                <w:position w:val="-20"/>
                <w:sz w:val="16"/>
                <w:szCs w:val="16"/>
                <w:lang w:val="en-US"/>
              </w:rPr>
              <w:object w:dxaOrig="840" w:dyaOrig="400" w14:anchorId="37F7A38C">
                <v:shape id="_x0000_i1040" type="#_x0000_t75" style="width:42pt;height:20.25pt" o:ole="">
                  <v:imagedata r:id="rId40" o:title=""/>
                </v:shape>
                <o:OLEObject Type="Embed" ProgID="Equation.DSMT4" ShapeID="_x0000_i1040" DrawAspect="Content" ObjectID="_1808216868" r:id="rId41"/>
              </w:object>
            </w:r>
            <w:r>
              <w:rPr>
                <w:sz w:val="16"/>
                <w:szCs w:val="16"/>
                <w:lang w:val="en-US"/>
              </w:rPr>
              <w:t xml:space="preserve">with resources </w:t>
            </w:r>
            <w:r w:rsidR="007F1A71" w:rsidRPr="00FC18F4">
              <w:rPr>
                <w:position w:val="-20"/>
                <w:sz w:val="16"/>
                <w:szCs w:val="16"/>
                <w:lang w:val="en-US"/>
              </w:rPr>
              <w:object w:dxaOrig="780" w:dyaOrig="400" w14:anchorId="3249F96B">
                <v:shape id="_x0000_i1041" type="#_x0000_t75" style="width:38.25pt;height:20.25pt" o:ole="">
                  <v:imagedata r:id="rId42" o:title=""/>
                </v:shape>
                <o:OLEObject Type="Embed" ProgID="Equation.DSMT4" ShapeID="_x0000_i1041" DrawAspect="Content" ObjectID="_1808216869" r:id="rId43"/>
              </w:object>
            </w:r>
            <w:r>
              <w:rPr>
                <w:sz w:val="16"/>
                <w:szCs w:val="16"/>
                <w:lang w:val="en-US"/>
              </w:rPr>
              <w:t xml:space="preserve">, </w:t>
            </w:r>
            <w:r w:rsidRPr="00991CCD">
              <w:rPr>
                <w:position w:val="-8"/>
                <w:sz w:val="16"/>
                <w:szCs w:val="16"/>
                <w:lang w:val="en-US"/>
              </w:rPr>
              <w:object w:dxaOrig="1600" w:dyaOrig="240" w14:anchorId="5AF24341">
                <v:shape id="_x0000_i1042" type="#_x0000_t75" style="width:80.25pt;height:12pt" o:ole="">
                  <v:imagedata r:id="rId44" o:title=""/>
                </v:shape>
                <o:OLEObject Type="Embed" ProgID="Equation.DSMT4" ShapeID="_x0000_i1042" DrawAspect="Content" ObjectID="_1808216870" r:id="rId45"/>
              </w:object>
            </w:r>
          </w:p>
        </w:tc>
      </w:tr>
      <w:tr w:rsidR="007A1067" w:rsidRPr="00991CCD" w14:paraId="2EEBB29E" w14:textId="77777777" w:rsidTr="00181C9D">
        <w:tc>
          <w:tcPr>
            <w:tcW w:w="5043" w:type="dxa"/>
            <w:gridSpan w:val="7"/>
            <w:vAlign w:val="center"/>
          </w:tcPr>
          <w:p w14:paraId="4CFA0702" w14:textId="77777777" w:rsidR="007A1067" w:rsidRPr="00991CCD" w:rsidRDefault="007A1067" w:rsidP="001163A3">
            <w:pPr>
              <w:pStyle w:val="BodyText"/>
              <w:spacing w:after="0"/>
              <w:ind w:firstLine="0"/>
              <w:jc w:val="left"/>
              <w:rPr>
                <w:sz w:val="16"/>
                <w:szCs w:val="16"/>
                <w:lang w:val="en-US"/>
              </w:rPr>
            </w:pPr>
            <w:r w:rsidRPr="00991CCD">
              <w:rPr>
                <w:b/>
                <w:bCs/>
                <w:sz w:val="16"/>
                <w:szCs w:val="16"/>
                <w:lang w:val="en-US"/>
              </w:rPr>
              <w:t>Output</w:t>
            </w:r>
            <w:r w:rsidRPr="00991CCD">
              <w:rPr>
                <w:sz w:val="16"/>
                <w:szCs w:val="16"/>
                <w:lang w:val="en-US"/>
              </w:rPr>
              <w:t>:</w:t>
            </w:r>
            <w:r>
              <w:rPr>
                <w:sz w:val="16"/>
                <w:szCs w:val="16"/>
                <w:lang w:val="en-US"/>
              </w:rPr>
              <w:t xml:space="preserve"> </w:t>
            </w:r>
            <w:r w:rsidRPr="008C3C5C">
              <w:rPr>
                <w:sz w:val="16"/>
                <w:szCs w:val="16"/>
                <w:lang w:val="en-US"/>
              </w:rPr>
              <w:t>Assignment of task</w:t>
            </w:r>
            <w:r>
              <w:rPr>
                <w:sz w:val="16"/>
                <w:szCs w:val="16"/>
                <w:lang w:val="en-US"/>
              </w:rPr>
              <w:t xml:space="preserve"> </w:t>
            </w:r>
            <w:r w:rsidRPr="00087DA3">
              <w:rPr>
                <w:position w:val="-12"/>
                <w:sz w:val="16"/>
                <w:szCs w:val="16"/>
                <w:lang w:val="uk-UA"/>
              </w:rPr>
              <w:object w:dxaOrig="200" w:dyaOrig="300" w14:anchorId="1B0AF619">
                <v:shape id="_x0000_i1043" type="#_x0000_t75" style="width:10.5pt;height:15pt" o:ole="">
                  <v:imagedata r:id="rId46" o:title=""/>
                </v:shape>
                <o:OLEObject Type="Embed" ProgID="Equation.DSMT4" ShapeID="_x0000_i1043" DrawAspect="Content" ObjectID="_1808216871" r:id="rId47"/>
              </w:object>
            </w:r>
            <w:r>
              <w:rPr>
                <w:sz w:val="16"/>
                <w:szCs w:val="16"/>
                <w:lang w:val="en-US"/>
              </w:rPr>
              <w:t xml:space="preserve"> to a node or queue/reject the task</w:t>
            </w:r>
          </w:p>
        </w:tc>
      </w:tr>
      <w:tr w:rsidR="007A1067" w:rsidRPr="00991CCD" w14:paraId="38305E46" w14:textId="77777777" w:rsidTr="00181C9D">
        <w:tc>
          <w:tcPr>
            <w:tcW w:w="376" w:type="dxa"/>
            <w:vAlign w:val="center"/>
          </w:tcPr>
          <w:p w14:paraId="2330178A"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1</w:t>
            </w:r>
          </w:p>
        </w:tc>
        <w:tc>
          <w:tcPr>
            <w:tcW w:w="4667" w:type="dxa"/>
            <w:gridSpan w:val="6"/>
            <w:vAlign w:val="center"/>
          </w:tcPr>
          <w:p w14:paraId="0703CF32" w14:textId="5D3539E2" w:rsidR="007A1067" w:rsidRPr="00991CCD" w:rsidRDefault="00576ACA" w:rsidP="001163A3">
            <w:pPr>
              <w:pStyle w:val="BodyText"/>
              <w:spacing w:after="0"/>
              <w:ind w:firstLine="0"/>
              <w:jc w:val="left"/>
              <w:rPr>
                <w:sz w:val="16"/>
                <w:szCs w:val="16"/>
                <w:lang w:val="en-US"/>
              </w:rPr>
            </w:pPr>
            <w:r w:rsidRPr="00087DA3">
              <w:rPr>
                <w:position w:val="-6"/>
                <w:sz w:val="16"/>
                <w:szCs w:val="16"/>
                <w:lang w:val="uk-UA"/>
              </w:rPr>
              <w:object w:dxaOrig="360" w:dyaOrig="220" w14:anchorId="0E8FDCA0">
                <v:shape id="_x0000_i1044" type="#_x0000_t75" style="width:18.75pt;height:10.5pt" o:ole="">
                  <v:imagedata r:id="rId48" o:title=""/>
                </v:shape>
                <o:OLEObject Type="Embed" ProgID="Equation.DSMT4" ShapeID="_x0000_i1044" DrawAspect="Content" ObjectID="_1808216872" r:id="rId49"/>
              </w:object>
            </w:r>
            <w:r w:rsidR="007A1067" w:rsidRPr="00991CCD">
              <w:rPr>
                <w:sz w:val="16"/>
                <w:szCs w:val="16"/>
                <w:lang w:val="en-US"/>
              </w:rPr>
              <w:t xml:space="preserve">level where </w:t>
            </w:r>
            <w:r w:rsidR="007A1067" w:rsidRPr="00087DA3">
              <w:rPr>
                <w:position w:val="-12"/>
                <w:sz w:val="16"/>
                <w:szCs w:val="16"/>
                <w:lang w:val="uk-UA"/>
              </w:rPr>
              <w:object w:dxaOrig="200" w:dyaOrig="300" w14:anchorId="400F9ACD">
                <v:shape id="_x0000_i1045" type="#_x0000_t75" style="width:10.5pt;height:15pt" o:ole="">
                  <v:imagedata r:id="rId46" o:title=""/>
                </v:shape>
                <o:OLEObject Type="Embed" ProgID="Equation.DSMT4" ShapeID="_x0000_i1045" DrawAspect="Content" ObjectID="_1808216873" r:id="rId50"/>
              </w:object>
            </w:r>
            <w:r w:rsidR="007A1067" w:rsidRPr="00991CCD">
              <w:rPr>
                <w:sz w:val="16"/>
                <w:szCs w:val="16"/>
                <w:lang w:val="en-US"/>
              </w:rPr>
              <w:t xml:space="preserve"> was initialized</w:t>
            </w:r>
          </w:p>
        </w:tc>
      </w:tr>
      <w:tr w:rsidR="007A1067" w:rsidRPr="00991CCD" w14:paraId="4894B191" w14:textId="77777777" w:rsidTr="00181C9D">
        <w:tc>
          <w:tcPr>
            <w:tcW w:w="376" w:type="dxa"/>
            <w:vAlign w:val="center"/>
          </w:tcPr>
          <w:p w14:paraId="329D643E"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2</w:t>
            </w:r>
          </w:p>
        </w:tc>
        <w:tc>
          <w:tcPr>
            <w:tcW w:w="4667" w:type="dxa"/>
            <w:gridSpan w:val="6"/>
            <w:vAlign w:val="center"/>
          </w:tcPr>
          <w:p w14:paraId="5B1B7CEF" w14:textId="50D7D000" w:rsidR="007A1067" w:rsidRPr="00991CCD" w:rsidRDefault="007A1067" w:rsidP="001163A3">
            <w:pPr>
              <w:pStyle w:val="BodyText"/>
              <w:spacing w:after="0"/>
              <w:ind w:firstLine="0"/>
              <w:jc w:val="left"/>
              <w:rPr>
                <w:sz w:val="16"/>
                <w:szCs w:val="16"/>
                <w:lang w:val="uk-UA"/>
              </w:rPr>
            </w:pPr>
            <w:r w:rsidRPr="00991CCD">
              <w:rPr>
                <w:b/>
                <w:bCs/>
                <w:sz w:val="16"/>
                <w:szCs w:val="16"/>
                <w:lang w:val="en-US"/>
              </w:rPr>
              <w:t>while</w:t>
            </w:r>
            <w:r w:rsidRPr="00991CCD">
              <w:rPr>
                <w:sz w:val="16"/>
                <w:szCs w:val="16"/>
                <w:lang w:val="en-US"/>
              </w:rPr>
              <w:t xml:space="preserve"> </w:t>
            </w:r>
            <w:r w:rsidR="00576ACA" w:rsidRPr="00087DA3">
              <w:rPr>
                <w:position w:val="-6"/>
                <w:sz w:val="16"/>
                <w:szCs w:val="16"/>
                <w:lang w:val="en-US"/>
              </w:rPr>
              <w:object w:dxaOrig="440" w:dyaOrig="220" w14:anchorId="31B2788D">
                <v:shape id="_x0000_i1046" type="#_x0000_t75" style="width:22.5pt;height:10.5pt" o:ole="">
                  <v:imagedata r:id="rId51" o:title=""/>
                </v:shape>
                <o:OLEObject Type="Embed" ProgID="Equation.DSMT4" ShapeID="_x0000_i1046" DrawAspect="Content" ObjectID="_1808216874" r:id="rId52"/>
              </w:object>
            </w:r>
            <w:r w:rsidRPr="00991CCD">
              <w:rPr>
                <w:b/>
                <w:bCs/>
                <w:sz w:val="16"/>
                <w:szCs w:val="16"/>
                <w:lang w:val="en-US"/>
              </w:rPr>
              <w:t>do</w:t>
            </w:r>
          </w:p>
        </w:tc>
      </w:tr>
      <w:tr w:rsidR="007A1067" w:rsidRPr="00991CCD" w14:paraId="0EC2A066" w14:textId="77777777" w:rsidTr="00181C9D">
        <w:tc>
          <w:tcPr>
            <w:tcW w:w="376" w:type="dxa"/>
            <w:vAlign w:val="center"/>
          </w:tcPr>
          <w:p w14:paraId="0B6CF23A"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3</w:t>
            </w:r>
          </w:p>
        </w:tc>
        <w:tc>
          <w:tcPr>
            <w:tcW w:w="280" w:type="dxa"/>
            <w:vAlign w:val="center"/>
          </w:tcPr>
          <w:p w14:paraId="6D9559C8" w14:textId="77777777" w:rsidR="007A1067" w:rsidRPr="00991CCD" w:rsidRDefault="007A1067" w:rsidP="001163A3">
            <w:pPr>
              <w:pStyle w:val="BodyText"/>
              <w:spacing w:after="0"/>
              <w:ind w:firstLine="0"/>
              <w:jc w:val="left"/>
              <w:rPr>
                <w:sz w:val="16"/>
                <w:szCs w:val="16"/>
                <w:lang w:val="uk-UA"/>
              </w:rPr>
            </w:pPr>
          </w:p>
        </w:tc>
        <w:tc>
          <w:tcPr>
            <w:tcW w:w="4387" w:type="dxa"/>
            <w:gridSpan w:val="5"/>
            <w:vAlign w:val="center"/>
          </w:tcPr>
          <w:p w14:paraId="15A24F23" w14:textId="576C0A64" w:rsidR="007A1067" w:rsidRPr="00991CCD" w:rsidRDefault="007A1067" w:rsidP="001163A3">
            <w:pPr>
              <w:pStyle w:val="BodyText"/>
              <w:spacing w:after="0"/>
              <w:ind w:firstLine="0"/>
              <w:jc w:val="left"/>
              <w:rPr>
                <w:sz w:val="16"/>
                <w:szCs w:val="16"/>
                <w:lang w:val="en-US"/>
              </w:rPr>
            </w:pPr>
            <w:r w:rsidRPr="00991CCD">
              <w:rPr>
                <w:b/>
                <w:bCs/>
                <w:sz w:val="16"/>
                <w:szCs w:val="16"/>
                <w:lang w:val="en-US"/>
              </w:rPr>
              <w:t>if</w:t>
            </w:r>
            <w:r>
              <w:rPr>
                <w:b/>
                <w:bCs/>
                <w:sz w:val="16"/>
                <w:szCs w:val="16"/>
                <w:lang w:val="en-US"/>
              </w:rPr>
              <w:t xml:space="preserve"> </w:t>
            </w:r>
            <w:proofErr w:type="spellStart"/>
            <w:proofErr w:type="gramStart"/>
            <w:r w:rsidRPr="00991CCD">
              <w:rPr>
                <w:i/>
                <w:iCs/>
                <w:sz w:val="16"/>
                <w:szCs w:val="16"/>
                <w:lang w:val="en-US"/>
              </w:rPr>
              <w:t>isLevelSuitableForTask</w:t>
            </w:r>
            <w:proofErr w:type="spellEnd"/>
            <w:r w:rsidRPr="00991CCD">
              <w:rPr>
                <w:i/>
                <w:iCs/>
                <w:sz w:val="16"/>
                <w:szCs w:val="16"/>
                <w:lang w:val="en-US"/>
              </w:rPr>
              <w:t>(</w:t>
            </w:r>
            <w:proofErr w:type="gramEnd"/>
            <w:r w:rsidRPr="00991CCD">
              <w:rPr>
                <w:i/>
                <w:iCs/>
                <w:position w:val="-12"/>
                <w:sz w:val="16"/>
                <w:szCs w:val="16"/>
                <w:lang w:val="uk-UA"/>
              </w:rPr>
              <w:object w:dxaOrig="200" w:dyaOrig="300" w14:anchorId="26C7770A">
                <v:shape id="_x0000_i1047" type="#_x0000_t75" style="width:10.5pt;height:15pt" o:ole="">
                  <v:imagedata r:id="rId46" o:title=""/>
                </v:shape>
                <o:OLEObject Type="Embed" ProgID="Equation.DSMT4" ShapeID="_x0000_i1047" DrawAspect="Content" ObjectID="_1808216875" r:id="rId53"/>
              </w:object>
            </w:r>
            <w:r w:rsidRPr="00991CCD">
              <w:rPr>
                <w:i/>
                <w:iCs/>
                <w:sz w:val="16"/>
                <w:szCs w:val="16"/>
                <w:lang w:val="en-US"/>
              </w:rPr>
              <w:t>,</w:t>
            </w:r>
            <w:r w:rsidR="00576ACA" w:rsidRPr="00991CCD">
              <w:rPr>
                <w:i/>
                <w:iCs/>
                <w:position w:val="-4"/>
                <w:sz w:val="16"/>
                <w:szCs w:val="16"/>
                <w:lang w:val="uk-UA"/>
              </w:rPr>
              <w:object w:dxaOrig="180" w:dyaOrig="200" w14:anchorId="4D2E8EDA">
                <v:shape id="_x0000_i1048" type="#_x0000_t75" style="width:9.75pt;height:9.75pt" o:ole="">
                  <v:imagedata r:id="rId54" o:title=""/>
                </v:shape>
                <o:OLEObject Type="Embed" ProgID="Equation.DSMT4" ShapeID="_x0000_i1048" DrawAspect="Content" ObjectID="_1808216876" r:id="rId55"/>
              </w:object>
            </w:r>
            <w:r w:rsidRPr="00991CCD">
              <w:rPr>
                <w:i/>
                <w:iCs/>
                <w:sz w:val="16"/>
                <w:szCs w:val="16"/>
                <w:lang w:val="en-US"/>
              </w:rPr>
              <w:t>)</w:t>
            </w:r>
            <w:r>
              <w:rPr>
                <w:sz w:val="16"/>
                <w:szCs w:val="16"/>
                <w:lang w:val="en-US"/>
              </w:rPr>
              <w:t xml:space="preserve"> </w:t>
            </w:r>
            <w:proofErr w:type="spellStart"/>
            <w:r>
              <w:rPr>
                <w:sz w:val="16"/>
                <w:szCs w:val="16"/>
                <w:lang w:val="en-US"/>
              </w:rPr>
              <w:t>th</w:t>
            </w:r>
            <w:r w:rsidRPr="00991CCD">
              <w:rPr>
                <w:b/>
                <w:bCs/>
                <w:sz w:val="16"/>
                <w:szCs w:val="16"/>
              </w:rPr>
              <w:t>en</w:t>
            </w:r>
            <w:proofErr w:type="spellEnd"/>
          </w:p>
        </w:tc>
      </w:tr>
      <w:tr w:rsidR="007A1067" w:rsidRPr="00991CCD" w14:paraId="179C255C" w14:textId="77777777" w:rsidTr="00181C9D">
        <w:tc>
          <w:tcPr>
            <w:tcW w:w="376" w:type="dxa"/>
            <w:vAlign w:val="center"/>
          </w:tcPr>
          <w:p w14:paraId="5B9022C0"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4</w:t>
            </w:r>
          </w:p>
        </w:tc>
        <w:tc>
          <w:tcPr>
            <w:tcW w:w="280" w:type="dxa"/>
            <w:vAlign w:val="center"/>
          </w:tcPr>
          <w:p w14:paraId="4391F458" w14:textId="77777777" w:rsidR="007A1067" w:rsidRPr="00991CCD" w:rsidRDefault="007A1067" w:rsidP="001163A3">
            <w:pPr>
              <w:pStyle w:val="BodyText"/>
              <w:spacing w:after="0"/>
              <w:ind w:firstLine="0"/>
              <w:jc w:val="left"/>
              <w:rPr>
                <w:sz w:val="16"/>
                <w:szCs w:val="16"/>
                <w:lang w:val="uk-UA"/>
              </w:rPr>
            </w:pPr>
          </w:p>
        </w:tc>
        <w:tc>
          <w:tcPr>
            <w:tcW w:w="282" w:type="dxa"/>
            <w:vAlign w:val="center"/>
          </w:tcPr>
          <w:p w14:paraId="5157B094" w14:textId="77777777" w:rsidR="007A1067" w:rsidRPr="00991CCD" w:rsidRDefault="007A1067" w:rsidP="001163A3">
            <w:pPr>
              <w:pStyle w:val="BodyText"/>
              <w:spacing w:after="0"/>
              <w:ind w:firstLine="0"/>
              <w:jc w:val="left"/>
              <w:rPr>
                <w:b/>
                <w:bCs/>
                <w:sz w:val="16"/>
                <w:szCs w:val="16"/>
                <w:lang w:val="en-US"/>
              </w:rPr>
            </w:pPr>
          </w:p>
        </w:tc>
        <w:tc>
          <w:tcPr>
            <w:tcW w:w="4105" w:type="dxa"/>
            <w:gridSpan w:val="4"/>
            <w:vAlign w:val="center"/>
          </w:tcPr>
          <w:p w14:paraId="2C1E0B16" w14:textId="133B997D" w:rsidR="007A1067" w:rsidRPr="00991CCD" w:rsidRDefault="007A1067" w:rsidP="001163A3">
            <w:pPr>
              <w:pStyle w:val="BodyText"/>
              <w:spacing w:after="0"/>
              <w:ind w:firstLine="0"/>
              <w:jc w:val="left"/>
              <w:rPr>
                <w:b/>
                <w:bCs/>
                <w:sz w:val="16"/>
                <w:szCs w:val="16"/>
                <w:lang w:val="en-US"/>
              </w:rPr>
            </w:pPr>
            <w:r w:rsidRPr="00991CCD">
              <w:rPr>
                <w:b/>
                <w:bCs/>
                <w:sz w:val="16"/>
                <w:szCs w:val="16"/>
                <w:lang w:val="en-US"/>
              </w:rPr>
              <w:t>for each</w:t>
            </w:r>
            <w:r>
              <w:rPr>
                <w:b/>
                <w:bCs/>
                <w:sz w:val="16"/>
                <w:szCs w:val="16"/>
                <w:lang w:val="en-US"/>
              </w:rPr>
              <w:t xml:space="preserve"> </w:t>
            </w:r>
            <w:r w:rsidRPr="002B0D53">
              <w:rPr>
                <w:b/>
                <w:bCs/>
                <w:position w:val="-10"/>
                <w:sz w:val="16"/>
                <w:szCs w:val="16"/>
                <w:lang w:val="en-US"/>
              </w:rPr>
              <w:object w:dxaOrig="240" w:dyaOrig="279" w14:anchorId="0E2B2155">
                <v:shape id="_x0000_i1049" type="#_x0000_t75" style="width:12pt;height:13.5pt" o:ole="">
                  <v:imagedata r:id="rId56" o:title=""/>
                </v:shape>
                <o:OLEObject Type="Embed" ProgID="Equation.DSMT4" ShapeID="_x0000_i1049" DrawAspect="Content" ObjectID="_1808216877" r:id="rId57"/>
              </w:object>
            </w:r>
            <w:r w:rsidRPr="00991CCD">
              <w:rPr>
                <w:b/>
                <w:bCs/>
                <w:sz w:val="16"/>
                <w:szCs w:val="16"/>
                <w:lang w:val="en-US"/>
              </w:rPr>
              <w:t xml:space="preserve"> from</w:t>
            </w:r>
            <w:r>
              <w:rPr>
                <w:b/>
                <w:bCs/>
                <w:sz w:val="16"/>
                <w:szCs w:val="16"/>
                <w:lang w:val="en-US"/>
              </w:rPr>
              <w:t xml:space="preserve"> </w:t>
            </w:r>
            <w:r w:rsidR="007F1A71" w:rsidRPr="00576ACA">
              <w:rPr>
                <w:b/>
                <w:bCs/>
                <w:position w:val="-10"/>
                <w:sz w:val="16"/>
                <w:szCs w:val="16"/>
                <w:lang w:val="en-US"/>
              </w:rPr>
              <w:object w:dxaOrig="300" w:dyaOrig="279" w14:anchorId="27AA6F14">
                <v:shape id="_x0000_i1050" type="#_x0000_t75" style="width:15pt;height:13.5pt" o:ole="">
                  <v:imagedata r:id="rId58" o:title=""/>
                </v:shape>
                <o:OLEObject Type="Embed" ProgID="Equation.DSMT4" ShapeID="_x0000_i1050" DrawAspect="Content" ObjectID="_1808216878" r:id="rId59"/>
              </w:object>
            </w:r>
            <w:r w:rsidRPr="00991CCD">
              <w:rPr>
                <w:sz w:val="16"/>
                <w:szCs w:val="16"/>
                <w:lang w:val="en-US"/>
              </w:rPr>
              <w:t xml:space="preserve"> </w:t>
            </w:r>
            <w:r w:rsidRPr="00991CCD">
              <w:rPr>
                <w:b/>
                <w:bCs/>
                <w:sz w:val="16"/>
                <w:szCs w:val="16"/>
                <w:lang w:val="en-US"/>
              </w:rPr>
              <w:t>do</w:t>
            </w:r>
          </w:p>
        </w:tc>
      </w:tr>
      <w:tr w:rsidR="007A1067" w:rsidRPr="00991CCD" w14:paraId="1439F221" w14:textId="77777777" w:rsidTr="00181C9D">
        <w:tc>
          <w:tcPr>
            <w:tcW w:w="376" w:type="dxa"/>
            <w:vAlign w:val="center"/>
          </w:tcPr>
          <w:p w14:paraId="5C51F025"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5</w:t>
            </w:r>
          </w:p>
        </w:tc>
        <w:tc>
          <w:tcPr>
            <w:tcW w:w="280" w:type="dxa"/>
            <w:vAlign w:val="center"/>
          </w:tcPr>
          <w:p w14:paraId="4E769E59" w14:textId="77777777" w:rsidR="007A1067" w:rsidRPr="00991CCD" w:rsidRDefault="007A1067" w:rsidP="001163A3">
            <w:pPr>
              <w:pStyle w:val="BodyText"/>
              <w:spacing w:after="0"/>
              <w:ind w:firstLine="0"/>
              <w:jc w:val="left"/>
              <w:rPr>
                <w:sz w:val="16"/>
                <w:szCs w:val="16"/>
                <w:lang w:val="uk-UA"/>
              </w:rPr>
            </w:pPr>
          </w:p>
        </w:tc>
        <w:tc>
          <w:tcPr>
            <w:tcW w:w="282" w:type="dxa"/>
            <w:vAlign w:val="center"/>
          </w:tcPr>
          <w:p w14:paraId="37A58D2E" w14:textId="77777777" w:rsidR="007A1067" w:rsidRPr="00991CCD" w:rsidRDefault="007A1067" w:rsidP="001163A3">
            <w:pPr>
              <w:pStyle w:val="BodyText"/>
              <w:spacing w:after="0"/>
              <w:ind w:firstLine="0"/>
              <w:jc w:val="left"/>
              <w:rPr>
                <w:b/>
                <w:bCs/>
                <w:sz w:val="16"/>
                <w:szCs w:val="16"/>
                <w:lang w:val="en-US"/>
              </w:rPr>
            </w:pPr>
          </w:p>
        </w:tc>
        <w:tc>
          <w:tcPr>
            <w:tcW w:w="281" w:type="dxa"/>
            <w:vAlign w:val="center"/>
          </w:tcPr>
          <w:p w14:paraId="6525F72C" w14:textId="77777777" w:rsidR="007A1067" w:rsidRPr="00991CCD" w:rsidRDefault="007A1067" w:rsidP="001163A3">
            <w:pPr>
              <w:pStyle w:val="BodyText"/>
              <w:spacing w:after="0"/>
              <w:ind w:firstLine="0"/>
              <w:jc w:val="left"/>
              <w:rPr>
                <w:b/>
                <w:bCs/>
                <w:sz w:val="16"/>
                <w:szCs w:val="16"/>
                <w:lang w:val="en-US"/>
              </w:rPr>
            </w:pPr>
          </w:p>
        </w:tc>
        <w:tc>
          <w:tcPr>
            <w:tcW w:w="3824" w:type="dxa"/>
            <w:gridSpan w:val="3"/>
            <w:vAlign w:val="center"/>
          </w:tcPr>
          <w:p w14:paraId="7C884E8A" w14:textId="77777777" w:rsidR="007A1067" w:rsidRPr="00991CCD" w:rsidRDefault="007A1067" w:rsidP="001163A3">
            <w:pPr>
              <w:pStyle w:val="BodyText"/>
              <w:spacing w:after="0"/>
              <w:ind w:firstLine="0"/>
              <w:jc w:val="left"/>
              <w:rPr>
                <w:b/>
                <w:bCs/>
                <w:sz w:val="16"/>
                <w:szCs w:val="16"/>
                <w:lang w:val="en-US"/>
              </w:rPr>
            </w:pPr>
            <w:r w:rsidRPr="00991CCD">
              <w:rPr>
                <w:b/>
                <w:bCs/>
                <w:sz w:val="16"/>
                <w:szCs w:val="16"/>
                <w:lang w:val="en-US"/>
              </w:rPr>
              <w:t>if</w:t>
            </w:r>
            <w:r>
              <w:rPr>
                <w:b/>
                <w:bCs/>
                <w:sz w:val="16"/>
                <w:szCs w:val="16"/>
                <w:lang w:val="en-US"/>
              </w:rPr>
              <w:t xml:space="preserve"> </w:t>
            </w:r>
            <w:proofErr w:type="spellStart"/>
            <w:proofErr w:type="gramStart"/>
            <w:r w:rsidRPr="00991CCD">
              <w:rPr>
                <w:i/>
                <w:iCs/>
                <w:sz w:val="16"/>
                <w:szCs w:val="16"/>
                <w:lang w:val="en-US"/>
              </w:rPr>
              <w:t>isNodeAvailableForTask</w:t>
            </w:r>
            <w:proofErr w:type="spellEnd"/>
            <w:r w:rsidRPr="00991CCD">
              <w:rPr>
                <w:i/>
                <w:iCs/>
                <w:sz w:val="16"/>
                <w:szCs w:val="16"/>
                <w:lang w:val="en-US"/>
              </w:rPr>
              <w:t>(</w:t>
            </w:r>
            <w:proofErr w:type="gramEnd"/>
            <w:r w:rsidRPr="00991CCD">
              <w:rPr>
                <w:i/>
                <w:iCs/>
                <w:position w:val="-12"/>
                <w:sz w:val="16"/>
                <w:szCs w:val="16"/>
                <w:lang w:val="uk-UA"/>
              </w:rPr>
              <w:object w:dxaOrig="200" w:dyaOrig="300" w14:anchorId="50742AC1">
                <v:shape id="_x0000_i1051" type="#_x0000_t75" style="width:10.5pt;height:15pt" o:ole="">
                  <v:imagedata r:id="rId46" o:title=""/>
                </v:shape>
                <o:OLEObject Type="Embed" ProgID="Equation.DSMT4" ShapeID="_x0000_i1051" DrawAspect="Content" ObjectID="_1808216879" r:id="rId60"/>
              </w:object>
            </w:r>
            <w:r w:rsidRPr="00991CCD">
              <w:rPr>
                <w:i/>
                <w:iCs/>
                <w:sz w:val="16"/>
                <w:szCs w:val="16"/>
                <w:lang w:val="en-US"/>
              </w:rPr>
              <w:t>,</w:t>
            </w:r>
            <w:r w:rsidRPr="00991CCD">
              <w:rPr>
                <w:b/>
                <w:bCs/>
                <w:i/>
                <w:iCs/>
                <w:position w:val="-10"/>
                <w:sz w:val="16"/>
                <w:szCs w:val="16"/>
                <w:lang w:val="en-US"/>
              </w:rPr>
              <w:object w:dxaOrig="200" w:dyaOrig="279" w14:anchorId="13991BD0">
                <v:shape id="_x0000_i1052" type="#_x0000_t75" style="width:10.5pt;height:13.5pt" o:ole="">
                  <v:imagedata r:id="rId61" o:title=""/>
                </v:shape>
                <o:OLEObject Type="Embed" ProgID="Equation.DSMT4" ShapeID="_x0000_i1052" DrawAspect="Content" ObjectID="_1808216880" r:id="rId62"/>
              </w:object>
            </w:r>
            <w:r w:rsidRPr="00991CCD">
              <w:rPr>
                <w:i/>
                <w:iCs/>
                <w:sz w:val="16"/>
                <w:szCs w:val="16"/>
                <w:lang w:val="en-US"/>
              </w:rPr>
              <w:t>)</w:t>
            </w:r>
            <w:r>
              <w:rPr>
                <w:sz w:val="16"/>
                <w:szCs w:val="16"/>
                <w:lang w:val="en-US"/>
              </w:rPr>
              <w:t xml:space="preserve"> </w:t>
            </w:r>
            <w:proofErr w:type="spellStart"/>
            <w:r w:rsidRPr="00991CCD">
              <w:rPr>
                <w:b/>
                <w:bCs/>
                <w:sz w:val="16"/>
                <w:szCs w:val="16"/>
              </w:rPr>
              <w:t>then</w:t>
            </w:r>
            <w:proofErr w:type="spellEnd"/>
          </w:p>
        </w:tc>
      </w:tr>
      <w:tr w:rsidR="007A1067" w:rsidRPr="00991CCD" w14:paraId="1B2ACE05" w14:textId="77777777" w:rsidTr="00181C9D">
        <w:tc>
          <w:tcPr>
            <w:tcW w:w="376" w:type="dxa"/>
            <w:vAlign w:val="center"/>
          </w:tcPr>
          <w:p w14:paraId="0E0AA858"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6</w:t>
            </w:r>
          </w:p>
        </w:tc>
        <w:tc>
          <w:tcPr>
            <w:tcW w:w="280" w:type="dxa"/>
            <w:vAlign w:val="center"/>
          </w:tcPr>
          <w:p w14:paraId="49E8EEF7" w14:textId="77777777" w:rsidR="007A1067" w:rsidRPr="00991CCD" w:rsidRDefault="007A1067" w:rsidP="001163A3">
            <w:pPr>
              <w:pStyle w:val="BodyText"/>
              <w:spacing w:after="0"/>
              <w:ind w:firstLine="0"/>
              <w:jc w:val="left"/>
              <w:rPr>
                <w:sz w:val="16"/>
                <w:szCs w:val="16"/>
                <w:lang w:val="uk-UA"/>
              </w:rPr>
            </w:pPr>
          </w:p>
        </w:tc>
        <w:tc>
          <w:tcPr>
            <w:tcW w:w="282" w:type="dxa"/>
            <w:vAlign w:val="center"/>
          </w:tcPr>
          <w:p w14:paraId="08246003" w14:textId="77777777" w:rsidR="007A1067" w:rsidRPr="00991CCD" w:rsidRDefault="007A1067" w:rsidP="001163A3">
            <w:pPr>
              <w:pStyle w:val="BodyText"/>
              <w:spacing w:after="0"/>
              <w:ind w:firstLine="0"/>
              <w:jc w:val="left"/>
              <w:rPr>
                <w:b/>
                <w:bCs/>
                <w:sz w:val="16"/>
                <w:szCs w:val="16"/>
                <w:lang w:val="en-US"/>
              </w:rPr>
            </w:pPr>
          </w:p>
        </w:tc>
        <w:tc>
          <w:tcPr>
            <w:tcW w:w="281" w:type="dxa"/>
            <w:vAlign w:val="center"/>
          </w:tcPr>
          <w:p w14:paraId="7684043D" w14:textId="77777777" w:rsidR="007A1067" w:rsidRPr="00991CCD" w:rsidRDefault="007A1067" w:rsidP="001163A3">
            <w:pPr>
              <w:pStyle w:val="BodyText"/>
              <w:spacing w:after="0"/>
              <w:ind w:firstLine="0"/>
              <w:jc w:val="left"/>
              <w:rPr>
                <w:b/>
                <w:bCs/>
                <w:sz w:val="16"/>
                <w:szCs w:val="16"/>
                <w:lang w:val="en-US"/>
              </w:rPr>
            </w:pPr>
          </w:p>
        </w:tc>
        <w:tc>
          <w:tcPr>
            <w:tcW w:w="284" w:type="dxa"/>
            <w:vAlign w:val="center"/>
          </w:tcPr>
          <w:p w14:paraId="41A39E5B" w14:textId="77777777" w:rsidR="007A1067" w:rsidRPr="00991CCD" w:rsidRDefault="007A1067" w:rsidP="001163A3">
            <w:pPr>
              <w:pStyle w:val="BodyText"/>
              <w:spacing w:after="0"/>
              <w:ind w:firstLine="0"/>
              <w:jc w:val="left"/>
              <w:rPr>
                <w:b/>
                <w:bCs/>
                <w:sz w:val="16"/>
                <w:szCs w:val="16"/>
                <w:lang w:val="en-US"/>
              </w:rPr>
            </w:pPr>
          </w:p>
        </w:tc>
        <w:tc>
          <w:tcPr>
            <w:tcW w:w="3540" w:type="dxa"/>
            <w:gridSpan w:val="2"/>
            <w:vAlign w:val="center"/>
          </w:tcPr>
          <w:p w14:paraId="3CFEEF30" w14:textId="77777777" w:rsidR="007A1067" w:rsidRPr="00991CCD" w:rsidRDefault="007A1067" w:rsidP="001163A3">
            <w:pPr>
              <w:pStyle w:val="BodyText"/>
              <w:spacing w:after="0"/>
              <w:ind w:firstLine="0"/>
              <w:jc w:val="left"/>
              <w:rPr>
                <w:sz w:val="16"/>
                <w:szCs w:val="16"/>
                <w:lang w:val="uk-UA"/>
              </w:rPr>
            </w:pPr>
            <w:r w:rsidRPr="00991CCD">
              <w:rPr>
                <w:sz w:val="16"/>
                <w:szCs w:val="16"/>
                <w:lang w:val="en-US"/>
              </w:rPr>
              <w:t>assign</w:t>
            </w:r>
            <w:r>
              <w:rPr>
                <w:sz w:val="16"/>
                <w:szCs w:val="16"/>
                <w:lang w:val="en-US"/>
              </w:rPr>
              <w:t xml:space="preserve"> </w:t>
            </w:r>
            <w:r w:rsidRPr="00087DA3">
              <w:rPr>
                <w:position w:val="-12"/>
                <w:sz w:val="16"/>
                <w:szCs w:val="16"/>
                <w:lang w:val="uk-UA"/>
              </w:rPr>
              <w:object w:dxaOrig="200" w:dyaOrig="300" w14:anchorId="73CCAB0A">
                <v:shape id="_x0000_i1053" type="#_x0000_t75" style="width:10.5pt;height:15pt" o:ole="">
                  <v:imagedata r:id="rId46" o:title=""/>
                </v:shape>
                <o:OLEObject Type="Embed" ProgID="Equation.DSMT4" ShapeID="_x0000_i1053" DrawAspect="Content" ObjectID="_1808216881" r:id="rId63"/>
              </w:object>
            </w:r>
            <w:r w:rsidRPr="00991CCD">
              <w:rPr>
                <w:sz w:val="16"/>
                <w:szCs w:val="16"/>
                <w:lang w:val="en-US"/>
              </w:rPr>
              <w:t xml:space="preserve"> to</w:t>
            </w:r>
            <w:r>
              <w:rPr>
                <w:sz w:val="16"/>
                <w:szCs w:val="16"/>
                <w:lang w:val="en-US"/>
              </w:rPr>
              <w:t xml:space="preserve"> </w:t>
            </w:r>
            <w:r w:rsidRPr="002B0D53">
              <w:rPr>
                <w:b/>
                <w:bCs/>
                <w:position w:val="-10"/>
                <w:sz w:val="16"/>
                <w:szCs w:val="16"/>
                <w:lang w:val="en-US"/>
              </w:rPr>
              <w:object w:dxaOrig="240" w:dyaOrig="279" w14:anchorId="0DCA8C7B">
                <v:shape id="_x0000_i1054" type="#_x0000_t75" style="width:12pt;height:13.5pt" o:ole="">
                  <v:imagedata r:id="rId56" o:title=""/>
                </v:shape>
                <o:OLEObject Type="Embed" ProgID="Equation.DSMT4" ShapeID="_x0000_i1054" DrawAspect="Content" ObjectID="_1808216882" r:id="rId64"/>
              </w:object>
            </w:r>
            <w:r>
              <w:rPr>
                <w:sz w:val="16"/>
                <w:szCs w:val="16"/>
                <w:lang w:val="en-US"/>
              </w:rPr>
              <w:t xml:space="preserve"> </w:t>
            </w:r>
            <w:r w:rsidRPr="00991CCD">
              <w:rPr>
                <w:sz w:val="16"/>
                <w:szCs w:val="16"/>
                <w:lang w:val="en-US"/>
              </w:rPr>
              <w:t>node</w:t>
            </w:r>
          </w:p>
        </w:tc>
      </w:tr>
      <w:tr w:rsidR="007A1067" w:rsidRPr="00991CCD" w14:paraId="3142BDEB" w14:textId="77777777" w:rsidTr="00181C9D">
        <w:tc>
          <w:tcPr>
            <w:tcW w:w="376" w:type="dxa"/>
            <w:vAlign w:val="center"/>
          </w:tcPr>
          <w:p w14:paraId="542E5787"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7</w:t>
            </w:r>
          </w:p>
        </w:tc>
        <w:tc>
          <w:tcPr>
            <w:tcW w:w="280" w:type="dxa"/>
            <w:vAlign w:val="center"/>
          </w:tcPr>
          <w:p w14:paraId="10E0BB59" w14:textId="77777777" w:rsidR="007A1067" w:rsidRPr="00991CCD" w:rsidRDefault="007A1067" w:rsidP="001163A3">
            <w:pPr>
              <w:pStyle w:val="BodyText"/>
              <w:spacing w:after="0"/>
              <w:ind w:firstLine="0"/>
              <w:jc w:val="left"/>
              <w:rPr>
                <w:sz w:val="16"/>
                <w:szCs w:val="16"/>
                <w:lang w:val="uk-UA"/>
              </w:rPr>
            </w:pPr>
          </w:p>
        </w:tc>
        <w:tc>
          <w:tcPr>
            <w:tcW w:w="282" w:type="dxa"/>
            <w:vAlign w:val="center"/>
          </w:tcPr>
          <w:p w14:paraId="18800EFD" w14:textId="77777777" w:rsidR="007A1067" w:rsidRPr="00991CCD" w:rsidRDefault="007A1067" w:rsidP="001163A3">
            <w:pPr>
              <w:pStyle w:val="BodyText"/>
              <w:spacing w:after="0"/>
              <w:ind w:firstLine="0"/>
              <w:jc w:val="left"/>
              <w:rPr>
                <w:b/>
                <w:bCs/>
                <w:sz w:val="16"/>
                <w:szCs w:val="16"/>
                <w:lang w:val="en-US"/>
              </w:rPr>
            </w:pPr>
          </w:p>
        </w:tc>
        <w:tc>
          <w:tcPr>
            <w:tcW w:w="281" w:type="dxa"/>
            <w:vAlign w:val="center"/>
          </w:tcPr>
          <w:p w14:paraId="03CBC898" w14:textId="77777777" w:rsidR="007A1067" w:rsidRPr="00991CCD" w:rsidRDefault="007A1067" w:rsidP="001163A3">
            <w:pPr>
              <w:pStyle w:val="BodyText"/>
              <w:spacing w:after="0"/>
              <w:ind w:firstLine="0"/>
              <w:jc w:val="left"/>
              <w:rPr>
                <w:b/>
                <w:bCs/>
                <w:sz w:val="16"/>
                <w:szCs w:val="16"/>
                <w:lang w:val="en-US"/>
              </w:rPr>
            </w:pPr>
          </w:p>
        </w:tc>
        <w:tc>
          <w:tcPr>
            <w:tcW w:w="284" w:type="dxa"/>
            <w:vAlign w:val="center"/>
          </w:tcPr>
          <w:p w14:paraId="3BDB2A0A" w14:textId="77777777" w:rsidR="007A1067" w:rsidRPr="00991CCD" w:rsidRDefault="007A1067" w:rsidP="001163A3">
            <w:pPr>
              <w:pStyle w:val="BodyText"/>
              <w:spacing w:after="0"/>
              <w:ind w:firstLine="0"/>
              <w:jc w:val="left"/>
              <w:rPr>
                <w:b/>
                <w:bCs/>
                <w:sz w:val="16"/>
                <w:szCs w:val="16"/>
                <w:lang w:val="en-US"/>
              </w:rPr>
            </w:pPr>
          </w:p>
        </w:tc>
        <w:tc>
          <w:tcPr>
            <w:tcW w:w="3540" w:type="dxa"/>
            <w:gridSpan w:val="2"/>
            <w:vAlign w:val="center"/>
          </w:tcPr>
          <w:p w14:paraId="61E88BA9" w14:textId="77777777" w:rsidR="007A1067" w:rsidRPr="00991CCD" w:rsidRDefault="007A1067" w:rsidP="001163A3">
            <w:pPr>
              <w:pStyle w:val="BodyText"/>
              <w:spacing w:after="0"/>
              <w:ind w:firstLine="0"/>
              <w:jc w:val="left"/>
              <w:rPr>
                <w:b/>
                <w:bCs/>
                <w:sz w:val="16"/>
                <w:szCs w:val="16"/>
                <w:lang w:val="en-US"/>
              </w:rPr>
            </w:pPr>
            <w:r w:rsidRPr="00991CCD">
              <w:rPr>
                <w:b/>
                <w:bCs/>
                <w:sz w:val="16"/>
                <w:szCs w:val="16"/>
                <w:lang w:val="en-US"/>
              </w:rPr>
              <w:t>return</w:t>
            </w:r>
          </w:p>
        </w:tc>
      </w:tr>
      <w:tr w:rsidR="007A1067" w:rsidRPr="00991CCD" w14:paraId="6993BE8E" w14:textId="77777777" w:rsidTr="00181C9D">
        <w:tc>
          <w:tcPr>
            <w:tcW w:w="376" w:type="dxa"/>
            <w:vAlign w:val="center"/>
          </w:tcPr>
          <w:p w14:paraId="687CACF2"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8</w:t>
            </w:r>
          </w:p>
        </w:tc>
        <w:tc>
          <w:tcPr>
            <w:tcW w:w="280" w:type="dxa"/>
            <w:vAlign w:val="center"/>
          </w:tcPr>
          <w:p w14:paraId="1203B22F" w14:textId="77777777" w:rsidR="007A1067" w:rsidRPr="00991CCD" w:rsidRDefault="007A1067" w:rsidP="001163A3">
            <w:pPr>
              <w:pStyle w:val="BodyText"/>
              <w:spacing w:after="0"/>
              <w:ind w:firstLine="0"/>
              <w:jc w:val="left"/>
              <w:rPr>
                <w:sz w:val="16"/>
                <w:szCs w:val="16"/>
                <w:lang w:val="uk-UA"/>
              </w:rPr>
            </w:pPr>
          </w:p>
        </w:tc>
        <w:tc>
          <w:tcPr>
            <w:tcW w:w="282" w:type="dxa"/>
            <w:vAlign w:val="center"/>
          </w:tcPr>
          <w:p w14:paraId="32D768A0" w14:textId="77777777" w:rsidR="007A1067" w:rsidRPr="00991CCD" w:rsidRDefault="007A1067" w:rsidP="001163A3">
            <w:pPr>
              <w:pStyle w:val="BodyText"/>
              <w:spacing w:after="0"/>
              <w:ind w:firstLine="0"/>
              <w:jc w:val="left"/>
              <w:rPr>
                <w:b/>
                <w:bCs/>
                <w:sz w:val="16"/>
                <w:szCs w:val="16"/>
                <w:lang w:val="en-US"/>
              </w:rPr>
            </w:pPr>
          </w:p>
        </w:tc>
        <w:tc>
          <w:tcPr>
            <w:tcW w:w="281" w:type="dxa"/>
            <w:vAlign w:val="center"/>
          </w:tcPr>
          <w:p w14:paraId="0CD59AC5" w14:textId="77777777" w:rsidR="007A1067" w:rsidRPr="00991CCD" w:rsidRDefault="007A1067" w:rsidP="001163A3">
            <w:pPr>
              <w:pStyle w:val="BodyText"/>
              <w:spacing w:after="0"/>
              <w:ind w:firstLine="0"/>
              <w:jc w:val="left"/>
              <w:rPr>
                <w:b/>
                <w:bCs/>
                <w:sz w:val="16"/>
                <w:szCs w:val="16"/>
                <w:lang w:val="en-US"/>
              </w:rPr>
            </w:pPr>
          </w:p>
        </w:tc>
        <w:tc>
          <w:tcPr>
            <w:tcW w:w="3824" w:type="dxa"/>
            <w:gridSpan w:val="3"/>
            <w:vAlign w:val="center"/>
          </w:tcPr>
          <w:p w14:paraId="799F2678" w14:textId="77777777" w:rsidR="007A1067" w:rsidRPr="00991CCD" w:rsidRDefault="007A1067" w:rsidP="001163A3">
            <w:pPr>
              <w:pStyle w:val="BodyText"/>
              <w:spacing w:after="0"/>
              <w:ind w:firstLine="0"/>
              <w:jc w:val="left"/>
              <w:rPr>
                <w:b/>
                <w:bCs/>
                <w:sz w:val="16"/>
                <w:szCs w:val="16"/>
                <w:lang w:val="en-US"/>
              </w:rPr>
            </w:pPr>
            <w:r w:rsidRPr="00991CCD">
              <w:rPr>
                <w:b/>
                <w:bCs/>
                <w:sz w:val="16"/>
                <w:szCs w:val="16"/>
                <w:lang w:val="en-US"/>
              </w:rPr>
              <w:t>end if</w:t>
            </w:r>
          </w:p>
        </w:tc>
      </w:tr>
      <w:tr w:rsidR="007A1067" w:rsidRPr="00991CCD" w14:paraId="32BD3A45" w14:textId="77777777" w:rsidTr="00181C9D">
        <w:tc>
          <w:tcPr>
            <w:tcW w:w="376" w:type="dxa"/>
            <w:vAlign w:val="center"/>
          </w:tcPr>
          <w:p w14:paraId="64023C41"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9</w:t>
            </w:r>
          </w:p>
        </w:tc>
        <w:tc>
          <w:tcPr>
            <w:tcW w:w="280" w:type="dxa"/>
            <w:vAlign w:val="center"/>
          </w:tcPr>
          <w:p w14:paraId="44CE6E51" w14:textId="77777777" w:rsidR="007A1067" w:rsidRPr="00991CCD" w:rsidRDefault="007A1067" w:rsidP="001163A3">
            <w:pPr>
              <w:pStyle w:val="BodyText"/>
              <w:spacing w:after="0"/>
              <w:ind w:firstLine="0"/>
              <w:jc w:val="left"/>
              <w:rPr>
                <w:sz w:val="16"/>
                <w:szCs w:val="16"/>
                <w:lang w:val="uk-UA"/>
              </w:rPr>
            </w:pPr>
          </w:p>
        </w:tc>
        <w:tc>
          <w:tcPr>
            <w:tcW w:w="282" w:type="dxa"/>
            <w:vAlign w:val="center"/>
          </w:tcPr>
          <w:p w14:paraId="3E6AF810" w14:textId="77777777" w:rsidR="007A1067" w:rsidRPr="00991CCD" w:rsidRDefault="007A1067" w:rsidP="001163A3">
            <w:pPr>
              <w:pStyle w:val="BodyText"/>
              <w:spacing w:after="0"/>
              <w:ind w:firstLine="0"/>
              <w:jc w:val="left"/>
              <w:rPr>
                <w:b/>
                <w:bCs/>
                <w:sz w:val="16"/>
                <w:szCs w:val="16"/>
                <w:lang w:val="en-US"/>
              </w:rPr>
            </w:pPr>
          </w:p>
        </w:tc>
        <w:tc>
          <w:tcPr>
            <w:tcW w:w="4105" w:type="dxa"/>
            <w:gridSpan w:val="4"/>
            <w:vAlign w:val="center"/>
          </w:tcPr>
          <w:p w14:paraId="28BB411A" w14:textId="77777777" w:rsidR="007A1067" w:rsidRPr="00991CCD" w:rsidRDefault="007A1067" w:rsidP="001163A3">
            <w:pPr>
              <w:pStyle w:val="BodyText"/>
              <w:spacing w:after="0"/>
              <w:ind w:firstLine="0"/>
              <w:jc w:val="left"/>
              <w:rPr>
                <w:b/>
                <w:bCs/>
                <w:sz w:val="16"/>
                <w:szCs w:val="16"/>
                <w:lang w:val="en-US"/>
              </w:rPr>
            </w:pPr>
            <w:r w:rsidRPr="00991CCD">
              <w:rPr>
                <w:b/>
                <w:bCs/>
                <w:sz w:val="16"/>
                <w:szCs w:val="16"/>
                <w:lang w:val="en-US"/>
              </w:rPr>
              <w:t>end for</w:t>
            </w:r>
          </w:p>
        </w:tc>
      </w:tr>
      <w:tr w:rsidR="007A1067" w:rsidRPr="00991CCD" w14:paraId="43B35910" w14:textId="77777777" w:rsidTr="00181C9D">
        <w:tc>
          <w:tcPr>
            <w:tcW w:w="376" w:type="dxa"/>
            <w:vAlign w:val="center"/>
          </w:tcPr>
          <w:p w14:paraId="207128E8"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10</w:t>
            </w:r>
          </w:p>
        </w:tc>
        <w:tc>
          <w:tcPr>
            <w:tcW w:w="280" w:type="dxa"/>
            <w:vAlign w:val="center"/>
          </w:tcPr>
          <w:p w14:paraId="303B1CD5" w14:textId="77777777" w:rsidR="007A1067" w:rsidRPr="00991CCD" w:rsidRDefault="007A1067" w:rsidP="001163A3">
            <w:pPr>
              <w:pStyle w:val="BodyText"/>
              <w:spacing w:after="0"/>
              <w:ind w:firstLine="0"/>
              <w:jc w:val="left"/>
              <w:rPr>
                <w:sz w:val="16"/>
                <w:szCs w:val="16"/>
                <w:lang w:val="uk-UA"/>
              </w:rPr>
            </w:pPr>
          </w:p>
        </w:tc>
        <w:tc>
          <w:tcPr>
            <w:tcW w:w="282" w:type="dxa"/>
            <w:vAlign w:val="center"/>
          </w:tcPr>
          <w:p w14:paraId="66CDD4F8" w14:textId="77777777" w:rsidR="007A1067" w:rsidRPr="00991CCD" w:rsidRDefault="007A1067" w:rsidP="001163A3">
            <w:pPr>
              <w:pStyle w:val="BodyText"/>
              <w:spacing w:after="0"/>
              <w:ind w:firstLine="0"/>
              <w:jc w:val="left"/>
              <w:rPr>
                <w:b/>
                <w:bCs/>
                <w:sz w:val="16"/>
                <w:szCs w:val="16"/>
                <w:lang w:val="en-US"/>
              </w:rPr>
            </w:pPr>
          </w:p>
        </w:tc>
        <w:tc>
          <w:tcPr>
            <w:tcW w:w="4105" w:type="dxa"/>
            <w:gridSpan w:val="4"/>
            <w:vAlign w:val="center"/>
          </w:tcPr>
          <w:p w14:paraId="017013C7" w14:textId="4565D533" w:rsidR="007A1067" w:rsidRPr="00991CCD" w:rsidRDefault="007A1067" w:rsidP="001163A3">
            <w:pPr>
              <w:pStyle w:val="BodyText"/>
              <w:spacing w:after="0"/>
              <w:ind w:firstLine="0"/>
              <w:jc w:val="left"/>
              <w:rPr>
                <w:b/>
                <w:bCs/>
                <w:sz w:val="16"/>
                <w:szCs w:val="16"/>
                <w:lang w:val="en-US"/>
              </w:rPr>
            </w:pPr>
            <w:r w:rsidRPr="00991CCD">
              <w:rPr>
                <w:b/>
                <w:bCs/>
                <w:sz w:val="16"/>
                <w:szCs w:val="16"/>
                <w:lang w:val="en-US"/>
              </w:rPr>
              <w:t>for each</w:t>
            </w:r>
            <w:r>
              <w:rPr>
                <w:b/>
                <w:bCs/>
                <w:sz w:val="16"/>
                <w:szCs w:val="16"/>
                <w:lang w:val="en-US"/>
              </w:rPr>
              <w:t xml:space="preserve"> </w:t>
            </w:r>
            <w:r w:rsidRPr="002B0D53">
              <w:rPr>
                <w:b/>
                <w:bCs/>
                <w:position w:val="-10"/>
                <w:sz w:val="16"/>
                <w:szCs w:val="16"/>
                <w:lang w:val="en-US"/>
              </w:rPr>
              <w:object w:dxaOrig="240" w:dyaOrig="279" w14:anchorId="2E7C0940">
                <v:shape id="_x0000_i1055" type="#_x0000_t75" style="width:12pt;height:13.5pt" o:ole="">
                  <v:imagedata r:id="rId56" o:title=""/>
                </v:shape>
                <o:OLEObject Type="Embed" ProgID="Equation.DSMT4" ShapeID="_x0000_i1055" DrawAspect="Content" ObjectID="_1808216883" r:id="rId65"/>
              </w:object>
            </w:r>
            <w:r w:rsidRPr="00991CCD">
              <w:rPr>
                <w:b/>
                <w:bCs/>
                <w:sz w:val="16"/>
                <w:szCs w:val="16"/>
                <w:lang w:val="en-US"/>
              </w:rPr>
              <w:t xml:space="preserve"> from</w:t>
            </w:r>
            <w:r>
              <w:rPr>
                <w:b/>
                <w:bCs/>
                <w:sz w:val="16"/>
                <w:szCs w:val="16"/>
                <w:lang w:val="en-US"/>
              </w:rPr>
              <w:t xml:space="preserve"> </w:t>
            </w:r>
            <w:r w:rsidR="007F1A71" w:rsidRPr="00576ACA">
              <w:rPr>
                <w:b/>
                <w:bCs/>
                <w:position w:val="-10"/>
                <w:sz w:val="16"/>
                <w:szCs w:val="16"/>
                <w:lang w:val="en-US"/>
              </w:rPr>
              <w:object w:dxaOrig="300" w:dyaOrig="279" w14:anchorId="677BA96D">
                <v:shape id="_x0000_i1056" type="#_x0000_t75" style="width:15pt;height:13.5pt" o:ole="">
                  <v:imagedata r:id="rId66" o:title=""/>
                </v:shape>
                <o:OLEObject Type="Embed" ProgID="Equation.DSMT4" ShapeID="_x0000_i1056" DrawAspect="Content" ObjectID="_1808216884" r:id="rId67"/>
              </w:object>
            </w:r>
            <w:r w:rsidRPr="00991CCD">
              <w:rPr>
                <w:sz w:val="16"/>
                <w:szCs w:val="16"/>
                <w:lang w:val="en-US"/>
              </w:rPr>
              <w:t xml:space="preserve"> </w:t>
            </w:r>
            <w:r w:rsidRPr="00991CCD">
              <w:rPr>
                <w:b/>
                <w:bCs/>
                <w:sz w:val="16"/>
                <w:szCs w:val="16"/>
                <w:lang w:val="en-US"/>
              </w:rPr>
              <w:t>do</w:t>
            </w:r>
          </w:p>
        </w:tc>
      </w:tr>
      <w:tr w:rsidR="007A1067" w:rsidRPr="00991CCD" w14:paraId="12E10652" w14:textId="77777777" w:rsidTr="00181C9D">
        <w:tc>
          <w:tcPr>
            <w:tcW w:w="376" w:type="dxa"/>
            <w:vAlign w:val="center"/>
          </w:tcPr>
          <w:p w14:paraId="526C9540"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11</w:t>
            </w:r>
          </w:p>
        </w:tc>
        <w:tc>
          <w:tcPr>
            <w:tcW w:w="280" w:type="dxa"/>
            <w:vAlign w:val="center"/>
          </w:tcPr>
          <w:p w14:paraId="2AA6A6C5" w14:textId="77777777" w:rsidR="007A1067" w:rsidRPr="00991CCD" w:rsidRDefault="007A1067" w:rsidP="001163A3">
            <w:pPr>
              <w:pStyle w:val="BodyText"/>
              <w:spacing w:after="0"/>
              <w:ind w:firstLine="0"/>
              <w:jc w:val="left"/>
              <w:rPr>
                <w:sz w:val="16"/>
                <w:szCs w:val="16"/>
                <w:lang w:val="uk-UA"/>
              </w:rPr>
            </w:pPr>
          </w:p>
        </w:tc>
        <w:tc>
          <w:tcPr>
            <w:tcW w:w="282" w:type="dxa"/>
            <w:vAlign w:val="center"/>
          </w:tcPr>
          <w:p w14:paraId="5658AA55" w14:textId="77777777" w:rsidR="007A1067" w:rsidRPr="00991CCD" w:rsidRDefault="007A1067" w:rsidP="001163A3">
            <w:pPr>
              <w:pStyle w:val="BodyText"/>
              <w:spacing w:after="0"/>
              <w:ind w:firstLine="0"/>
              <w:jc w:val="left"/>
              <w:rPr>
                <w:b/>
                <w:bCs/>
                <w:sz w:val="16"/>
                <w:szCs w:val="16"/>
                <w:lang w:val="en-US"/>
              </w:rPr>
            </w:pPr>
          </w:p>
        </w:tc>
        <w:tc>
          <w:tcPr>
            <w:tcW w:w="281" w:type="dxa"/>
            <w:vAlign w:val="center"/>
          </w:tcPr>
          <w:p w14:paraId="228B65C2" w14:textId="77777777" w:rsidR="007A1067" w:rsidRPr="00991CCD" w:rsidRDefault="007A1067" w:rsidP="001163A3">
            <w:pPr>
              <w:pStyle w:val="BodyText"/>
              <w:spacing w:after="0"/>
              <w:ind w:firstLine="0"/>
              <w:jc w:val="left"/>
              <w:rPr>
                <w:b/>
                <w:bCs/>
                <w:sz w:val="16"/>
                <w:szCs w:val="16"/>
                <w:lang w:val="en-US"/>
              </w:rPr>
            </w:pPr>
          </w:p>
        </w:tc>
        <w:tc>
          <w:tcPr>
            <w:tcW w:w="3824" w:type="dxa"/>
            <w:gridSpan w:val="3"/>
            <w:vAlign w:val="center"/>
          </w:tcPr>
          <w:p w14:paraId="58CB8603" w14:textId="1515B573" w:rsidR="007A1067" w:rsidRPr="00991CCD" w:rsidRDefault="007A1067" w:rsidP="001163A3">
            <w:pPr>
              <w:pStyle w:val="BodyText"/>
              <w:spacing w:after="0"/>
              <w:ind w:firstLine="0"/>
              <w:jc w:val="left"/>
              <w:rPr>
                <w:b/>
                <w:bCs/>
                <w:sz w:val="16"/>
                <w:szCs w:val="16"/>
                <w:lang w:val="en-US"/>
              </w:rPr>
            </w:pPr>
            <w:r w:rsidRPr="00991CCD">
              <w:rPr>
                <w:b/>
                <w:bCs/>
                <w:sz w:val="16"/>
                <w:szCs w:val="16"/>
                <w:lang w:val="en-US"/>
              </w:rPr>
              <w:t xml:space="preserve">if </w:t>
            </w:r>
            <w:proofErr w:type="spellStart"/>
            <w:proofErr w:type="gramStart"/>
            <w:r w:rsidRPr="00991CCD">
              <w:rPr>
                <w:i/>
                <w:iCs/>
                <w:sz w:val="16"/>
                <w:szCs w:val="16"/>
                <w:lang w:val="en-US"/>
              </w:rPr>
              <w:t>canReleaseResourcesForTask</w:t>
            </w:r>
            <w:proofErr w:type="spellEnd"/>
            <w:r>
              <w:rPr>
                <w:i/>
                <w:iCs/>
                <w:sz w:val="16"/>
                <w:szCs w:val="16"/>
                <w:lang w:val="en-US"/>
              </w:rPr>
              <w:t>(</w:t>
            </w:r>
            <w:proofErr w:type="gramEnd"/>
            <w:r w:rsidR="00576ACA" w:rsidRPr="00991CCD">
              <w:rPr>
                <w:i/>
                <w:iCs/>
                <w:position w:val="-12"/>
                <w:sz w:val="16"/>
                <w:szCs w:val="16"/>
                <w:lang w:val="uk-UA"/>
              </w:rPr>
              <w:object w:dxaOrig="200" w:dyaOrig="300" w14:anchorId="022B2F20">
                <v:shape id="_x0000_i1057" type="#_x0000_t75" style="width:10.5pt;height:15pt" o:ole="">
                  <v:imagedata r:id="rId46" o:title=""/>
                </v:shape>
                <o:OLEObject Type="Embed" ProgID="Equation.DSMT4" ShapeID="_x0000_i1057" DrawAspect="Content" ObjectID="_1808216885" r:id="rId68"/>
              </w:object>
            </w:r>
            <w:r w:rsidR="00576ACA" w:rsidRPr="00991CCD">
              <w:rPr>
                <w:i/>
                <w:iCs/>
                <w:sz w:val="16"/>
                <w:szCs w:val="16"/>
                <w:lang w:val="en-US"/>
              </w:rPr>
              <w:t>,</w:t>
            </w:r>
            <w:r w:rsidR="00576ACA" w:rsidRPr="002B0D53">
              <w:rPr>
                <w:b/>
                <w:bCs/>
                <w:position w:val="-10"/>
                <w:sz w:val="16"/>
                <w:szCs w:val="16"/>
                <w:lang w:val="en-US"/>
              </w:rPr>
              <w:object w:dxaOrig="240" w:dyaOrig="279" w14:anchorId="7A6F261A">
                <v:shape id="_x0000_i1058" type="#_x0000_t75" style="width:12pt;height:13.5pt" o:ole="">
                  <v:imagedata r:id="rId56" o:title=""/>
                </v:shape>
                <o:OLEObject Type="Embed" ProgID="Equation.DSMT4" ShapeID="_x0000_i1058" DrawAspect="Content" ObjectID="_1808216886" r:id="rId69"/>
              </w:object>
            </w:r>
            <w:r>
              <w:rPr>
                <w:i/>
                <w:iCs/>
                <w:sz w:val="16"/>
                <w:szCs w:val="16"/>
                <w:lang w:val="en-US"/>
              </w:rPr>
              <w:t>)</w:t>
            </w:r>
            <w:r>
              <w:rPr>
                <w:sz w:val="16"/>
                <w:szCs w:val="16"/>
              </w:rPr>
              <w:t xml:space="preserve"> </w:t>
            </w:r>
            <w:proofErr w:type="spellStart"/>
            <w:r w:rsidRPr="00991CCD">
              <w:rPr>
                <w:b/>
                <w:bCs/>
                <w:sz w:val="16"/>
                <w:szCs w:val="16"/>
              </w:rPr>
              <w:t>then</w:t>
            </w:r>
            <w:proofErr w:type="spellEnd"/>
          </w:p>
        </w:tc>
      </w:tr>
      <w:tr w:rsidR="007A1067" w:rsidRPr="00991CCD" w14:paraId="7A22E13D" w14:textId="77777777" w:rsidTr="00181C9D">
        <w:tc>
          <w:tcPr>
            <w:tcW w:w="376" w:type="dxa"/>
            <w:vAlign w:val="center"/>
          </w:tcPr>
          <w:p w14:paraId="5DBC3A79"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12</w:t>
            </w:r>
          </w:p>
        </w:tc>
        <w:tc>
          <w:tcPr>
            <w:tcW w:w="280" w:type="dxa"/>
            <w:vAlign w:val="center"/>
          </w:tcPr>
          <w:p w14:paraId="191C2720" w14:textId="77777777" w:rsidR="007A1067" w:rsidRPr="00991CCD" w:rsidRDefault="007A1067" w:rsidP="001163A3">
            <w:pPr>
              <w:pStyle w:val="BodyText"/>
              <w:spacing w:after="0"/>
              <w:ind w:firstLine="0"/>
              <w:jc w:val="left"/>
              <w:rPr>
                <w:sz w:val="16"/>
                <w:szCs w:val="16"/>
                <w:lang w:val="uk-UA"/>
              </w:rPr>
            </w:pPr>
          </w:p>
        </w:tc>
        <w:tc>
          <w:tcPr>
            <w:tcW w:w="282" w:type="dxa"/>
            <w:vAlign w:val="center"/>
          </w:tcPr>
          <w:p w14:paraId="6815B111" w14:textId="77777777" w:rsidR="007A1067" w:rsidRPr="00991CCD" w:rsidRDefault="007A1067" w:rsidP="001163A3">
            <w:pPr>
              <w:pStyle w:val="BodyText"/>
              <w:spacing w:after="0"/>
              <w:ind w:firstLine="0"/>
              <w:jc w:val="left"/>
              <w:rPr>
                <w:b/>
                <w:bCs/>
                <w:sz w:val="16"/>
                <w:szCs w:val="16"/>
                <w:lang w:val="en-US"/>
              </w:rPr>
            </w:pPr>
          </w:p>
        </w:tc>
        <w:tc>
          <w:tcPr>
            <w:tcW w:w="281" w:type="dxa"/>
            <w:vAlign w:val="center"/>
          </w:tcPr>
          <w:p w14:paraId="2336CD18" w14:textId="77777777" w:rsidR="007A1067" w:rsidRPr="00991CCD" w:rsidRDefault="007A1067" w:rsidP="001163A3">
            <w:pPr>
              <w:pStyle w:val="BodyText"/>
              <w:spacing w:after="0"/>
              <w:ind w:firstLine="0"/>
              <w:jc w:val="left"/>
              <w:rPr>
                <w:b/>
                <w:bCs/>
                <w:sz w:val="16"/>
                <w:szCs w:val="16"/>
                <w:lang w:val="en-US"/>
              </w:rPr>
            </w:pPr>
          </w:p>
        </w:tc>
        <w:tc>
          <w:tcPr>
            <w:tcW w:w="284" w:type="dxa"/>
            <w:vAlign w:val="center"/>
          </w:tcPr>
          <w:p w14:paraId="0866C520" w14:textId="77777777" w:rsidR="007A1067" w:rsidRPr="00991CCD" w:rsidRDefault="007A1067" w:rsidP="001163A3">
            <w:pPr>
              <w:pStyle w:val="BodyText"/>
              <w:spacing w:after="0"/>
              <w:ind w:firstLine="0"/>
              <w:jc w:val="left"/>
              <w:rPr>
                <w:b/>
                <w:bCs/>
                <w:sz w:val="16"/>
                <w:szCs w:val="16"/>
                <w:lang w:val="en-US"/>
              </w:rPr>
            </w:pPr>
          </w:p>
        </w:tc>
        <w:tc>
          <w:tcPr>
            <w:tcW w:w="3540" w:type="dxa"/>
            <w:gridSpan w:val="2"/>
            <w:vAlign w:val="center"/>
          </w:tcPr>
          <w:p w14:paraId="69A500F7" w14:textId="77777777" w:rsidR="007A1067" w:rsidRPr="00991CCD" w:rsidRDefault="007A1067" w:rsidP="001163A3">
            <w:pPr>
              <w:pStyle w:val="BodyText"/>
              <w:spacing w:after="0"/>
              <w:ind w:firstLine="0"/>
              <w:jc w:val="left"/>
              <w:rPr>
                <w:b/>
                <w:bCs/>
                <w:sz w:val="16"/>
                <w:szCs w:val="16"/>
                <w:lang w:val="en-US"/>
              </w:rPr>
            </w:pPr>
            <w:r w:rsidRPr="00991CCD">
              <w:rPr>
                <w:sz w:val="16"/>
                <w:szCs w:val="16"/>
                <w:lang w:val="en-US"/>
              </w:rPr>
              <w:t>release resources on</w:t>
            </w:r>
            <w:r>
              <w:rPr>
                <w:sz w:val="16"/>
                <w:szCs w:val="16"/>
                <w:lang w:val="en-US"/>
              </w:rPr>
              <w:t xml:space="preserve"> </w:t>
            </w:r>
            <w:r w:rsidRPr="002B0D53">
              <w:rPr>
                <w:b/>
                <w:bCs/>
                <w:position w:val="-10"/>
                <w:sz w:val="16"/>
                <w:szCs w:val="16"/>
                <w:lang w:val="en-US"/>
              </w:rPr>
              <w:object w:dxaOrig="240" w:dyaOrig="279" w14:anchorId="0E1F97E3">
                <v:shape id="_x0000_i1059" type="#_x0000_t75" style="width:12pt;height:13.5pt" o:ole="">
                  <v:imagedata r:id="rId56" o:title=""/>
                </v:shape>
                <o:OLEObject Type="Embed" ProgID="Equation.DSMT4" ShapeID="_x0000_i1059" DrawAspect="Content" ObjectID="_1808216887" r:id="rId70"/>
              </w:object>
            </w:r>
            <w:r w:rsidRPr="00991CCD">
              <w:rPr>
                <w:sz w:val="16"/>
                <w:szCs w:val="16"/>
                <w:lang w:val="en-US"/>
              </w:rPr>
              <w:t xml:space="preserve"> node</w:t>
            </w:r>
          </w:p>
        </w:tc>
      </w:tr>
      <w:tr w:rsidR="007A1067" w:rsidRPr="00991CCD" w14:paraId="7292C485" w14:textId="77777777" w:rsidTr="00181C9D">
        <w:tc>
          <w:tcPr>
            <w:tcW w:w="376" w:type="dxa"/>
            <w:vAlign w:val="center"/>
          </w:tcPr>
          <w:p w14:paraId="2727D560"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13</w:t>
            </w:r>
          </w:p>
        </w:tc>
        <w:tc>
          <w:tcPr>
            <w:tcW w:w="280" w:type="dxa"/>
            <w:vAlign w:val="center"/>
          </w:tcPr>
          <w:p w14:paraId="3E319339" w14:textId="77777777" w:rsidR="007A1067" w:rsidRPr="00991CCD" w:rsidRDefault="007A1067" w:rsidP="001163A3">
            <w:pPr>
              <w:pStyle w:val="BodyText"/>
              <w:spacing w:after="0"/>
              <w:ind w:firstLine="0"/>
              <w:jc w:val="left"/>
              <w:rPr>
                <w:sz w:val="16"/>
                <w:szCs w:val="16"/>
                <w:lang w:val="uk-UA"/>
              </w:rPr>
            </w:pPr>
          </w:p>
        </w:tc>
        <w:tc>
          <w:tcPr>
            <w:tcW w:w="282" w:type="dxa"/>
            <w:vAlign w:val="center"/>
          </w:tcPr>
          <w:p w14:paraId="0EE9D943" w14:textId="77777777" w:rsidR="007A1067" w:rsidRPr="00991CCD" w:rsidRDefault="007A1067" w:rsidP="001163A3">
            <w:pPr>
              <w:pStyle w:val="BodyText"/>
              <w:spacing w:after="0"/>
              <w:ind w:firstLine="0"/>
              <w:jc w:val="left"/>
              <w:rPr>
                <w:b/>
                <w:bCs/>
                <w:sz w:val="16"/>
                <w:szCs w:val="16"/>
                <w:lang w:val="en-US"/>
              </w:rPr>
            </w:pPr>
          </w:p>
        </w:tc>
        <w:tc>
          <w:tcPr>
            <w:tcW w:w="281" w:type="dxa"/>
            <w:vAlign w:val="center"/>
          </w:tcPr>
          <w:p w14:paraId="3C4093DD" w14:textId="77777777" w:rsidR="007A1067" w:rsidRPr="00991CCD" w:rsidRDefault="007A1067" w:rsidP="001163A3">
            <w:pPr>
              <w:pStyle w:val="BodyText"/>
              <w:spacing w:after="0"/>
              <w:ind w:firstLine="0"/>
              <w:jc w:val="left"/>
              <w:rPr>
                <w:b/>
                <w:bCs/>
                <w:sz w:val="16"/>
                <w:szCs w:val="16"/>
                <w:lang w:val="en-US"/>
              </w:rPr>
            </w:pPr>
          </w:p>
        </w:tc>
        <w:tc>
          <w:tcPr>
            <w:tcW w:w="284" w:type="dxa"/>
            <w:vAlign w:val="center"/>
          </w:tcPr>
          <w:p w14:paraId="14756BCA" w14:textId="77777777" w:rsidR="007A1067" w:rsidRPr="00991CCD" w:rsidRDefault="007A1067" w:rsidP="001163A3">
            <w:pPr>
              <w:pStyle w:val="BodyText"/>
              <w:spacing w:after="0"/>
              <w:ind w:firstLine="0"/>
              <w:jc w:val="left"/>
              <w:rPr>
                <w:b/>
                <w:bCs/>
                <w:sz w:val="16"/>
                <w:szCs w:val="16"/>
                <w:lang w:val="en-US"/>
              </w:rPr>
            </w:pPr>
          </w:p>
        </w:tc>
        <w:tc>
          <w:tcPr>
            <w:tcW w:w="3540" w:type="dxa"/>
            <w:gridSpan w:val="2"/>
            <w:vAlign w:val="center"/>
          </w:tcPr>
          <w:p w14:paraId="77B4EA70" w14:textId="77777777" w:rsidR="007A1067" w:rsidRPr="00991CCD" w:rsidRDefault="007A1067" w:rsidP="001163A3">
            <w:pPr>
              <w:pStyle w:val="BodyText"/>
              <w:spacing w:after="0"/>
              <w:ind w:firstLine="0"/>
              <w:jc w:val="left"/>
              <w:rPr>
                <w:sz w:val="16"/>
                <w:szCs w:val="16"/>
                <w:lang w:val="uk-UA"/>
              </w:rPr>
            </w:pPr>
            <w:r w:rsidRPr="00991CCD">
              <w:rPr>
                <w:b/>
                <w:bCs/>
                <w:sz w:val="16"/>
                <w:szCs w:val="16"/>
                <w:lang w:val="en-US"/>
              </w:rPr>
              <w:t>if</w:t>
            </w:r>
            <w:r>
              <w:rPr>
                <w:b/>
                <w:bCs/>
                <w:sz w:val="16"/>
                <w:szCs w:val="16"/>
                <w:lang w:val="en-US"/>
              </w:rPr>
              <w:t xml:space="preserve"> </w:t>
            </w:r>
            <w:proofErr w:type="spellStart"/>
            <w:proofErr w:type="gramStart"/>
            <w:r w:rsidRPr="00991CCD">
              <w:rPr>
                <w:i/>
                <w:iCs/>
                <w:sz w:val="16"/>
                <w:szCs w:val="16"/>
                <w:lang w:val="en-US"/>
              </w:rPr>
              <w:t>isNodeAvailableForTask</w:t>
            </w:r>
            <w:proofErr w:type="spellEnd"/>
            <w:r w:rsidRPr="00991CCD">
              <w:rPr>
                <w:i/>
                <w:iCs/>
                <w:sz w:val="16"/>
                <w:szCs w:val="16"/>
                <w:lang w:val="en-US"/>
              </w:rPr>
              <w:t>(</w:t>
            </w:r>
            <w:proofErr w:type="gramEnd"/>
            <w:r w:rsidRPr="00991CCD">
              <w:rPr>
                <w:i/>
                <w:iCs/>
                <w:position w:val="-12"/>
                <w:sz w:val="16"/>
                <w:szCs w:val="16"/>
                <w:lang w:val="uk-UA"/>
              </w:rPr>
              <w:object w:dxaOrig="200" w:dyaOrig="300" w14:anchorId="6D129868">
                <v:shape id="_x0000_i1060" type="#_x0000_t75" style="width:10.5pt;height:15pt" o:ole="">
                  <v:imagedata r:id="rId46" o:title=""/>
                </v:shape>
                <o:OLEObject Type="Embed" ProgID="Equation.DSMT4" ShapeID="_x0000_i1060" DrawAspect="Content" ObjectID="_1808216888" r:id="rId71"/>
              </w:object>
            </w:r>
            <w:r w:rsidRPr="00991CCD">
              <w:rPr>
                <w:i/>
                <w:iCs/>
                <w:sz w:val="16"/>
                <w:szCs w:val="16"/>
                <w:lang w:val="en-US"/>
              </w:rPr>
              <w:t>,</w:t>
            </w:r>
            <w:r w:rsidRPr="00991CCD">
              <w:rPr>
                <w:b/>
                <w:bCs/>
                <w:i/>
                <w:iCs/>
                <w:position w:val="-10"/>
                <w:sz w:val="16"/>
                <w:szCs w:val="16"/>
                <w:lang w:val="en-US"/>
              </w:rPr>
              <w:object w:dxaOrig="200" w:dyaOrig="279" w14:anchorId="7D6DCFC7">
                <v:shape id="_x0000_i1061" type="#_x0000_t75" style="width:10.5pt;height:13.5pt" o:ole="">
                  <v:imagedata r:id="rId61" o:title=""/>
                </v:shape>
                <o:OLEObject Type="Embed" ProgID="Equation.DSMT4" ShapeID="_x0000_i1061" DrawAspect="Content" ObjectID="_1808216889" r:id="rId72"/>
              </w:object>
            </w:r>
            <w:r w:rsidRPr="00991CCD">
              <w:rPr>
                <w:i/>
                <w:iCs/>
                <w:sz w:val="16"/>
                <w:szCs w:val="16"/>
                <w:lang w:val="en-US"/>
              </w:rPr>
              <w:t>)</w:t>
            </w:r>
            <w:r>
              <w:rPr>
                <w:sz w:val="16"/>
                <w:szCs w:val="16"/>
                <w:lang w:val="en-US"/>
              </w:rPr>
              <w:t xml:space="preserve"> </w:t>
            </w:r>
            <w:proofErr w:type="spellStart"/>
            <w:r w:rsidRPr="00991CCD">
              <w:rPr>
                <w:b/>
                <w:bCs/>
                <w:sz w:val="16"/>
                <w:szCs w:val="16"/>
              </w:rPr>
              <w:t>then</w:t>
            </w:r>
            <w:proofErr w:type="spellEnd"/>
          </w:p>
        </w:tc>
      </w:tr>
      <w:tr w:rsidR="007A1067" w:rsidRPr="00991CCD" w14:paraId="7A78DB46" w14:textId="77777777" w:rsidTr="00181C9D">
        <w:tc>
          <w:tcPr>
            <w:tcW w:w="376" w:type="dxa"/>
            <w:vAlign w:val="center"/>
          </w:tcPr>
          <w:p w14:paraId="038A09A6"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14</w:t>
            </w:r>
          </w:p>
        </w:tc>
        <w:tc>
          <w:tcPr>
            <w:tcW w:w="280" w:type="dxa"/>
            <w:vAlign w:val="center"/>
          </w:tcPr>
          <w:p w14:paraId="61A0C4FF" w14:textId="77777777" w:rsidR="007A1067" w:rsidRPr="00991CCD" w:rsidRDefault="007A1067" w:rsidP="001163A3">
            <w:pPr>
              <w:pStyle w:val="BodyText"/>
              <w:spacing w:after="0"/>
              <w:ind w:firstLine="0"/>
              <w:jc w:val="left"/>
              <w:rPr>
                <w:sz w:val="16"/>
                <w:szCs w:val="16"/>
                <w:lang w:val="uk-UA"/>
              </w:rPr>
            </w:pPr>
          </w:p>
        </w:tc>
        <w:tc>
          <w:tcPr>
            <w:tcW w:w="282" w:type="dxa"/>
            <w:vAlign w:val="center"/>
          </w:tcPr>
          <w:p w14:paraId="6FB26478" w14:textId="77777777" w:rsidR="007A1067" w:rsidRPr="00991CCD" w:rsidRDefault="007A1067" w:rsidP="001163A3">
            <w:pPr>
              <w:pStyle w:val="BodyText"/>
              <w:spacing w:after="0"/>
              <w:ind w:firstLine="0"/>
              <w:jc w:val="left"/>
              <w:rPr>
                <w:b/>
                <w:bCs/>
                <w:sz w:val="16"/>
                <w:szCs w:val="16"/>
                <w:lang w:val="en-US"/>
              </w:rPr>
            </w:pPr>
          </w:p>
        </w:tc>
        <w:tc>
          <w:tcPr>
            <w:tcW w:w="281" w:type="dxa"/>
            <w:vAlign w:val="center"/>
          </w:tcPr>
          <w:p w14:paraId="29C536C6" w14:textId="77777777" w:rsidR="007A1067" w:rsidRPr="00991CCD" w:rsidRDefault="007A1067" w:rsidP="001163A3">
            <w:pPr>
              <w:pStyle w:val="BodyText"/>
              <w:spacing w:after="0"/>
              <w:ind w:firstLine="0"/>
              <w:jc w:val="left"/>
              <w:rPr>
                <w:b/>
                <w:bCs/>
                <w:sz w:val="16"/>
                <w:szCs w:val="16"/>
                <w:lang w:val="en-US"/>
              </w:rPr>
            </w:pPr>
          </w:p>
        </w:tc>
        <w:tc>
          <w:tcPr>
            <w:tcW w:w="284" w:type="dxa"/>
            <w:vAlign w:val="center"/>
          </w:tcPr>
          <w:p w14:paraId="0DD3020E" w14:textId="77777777" w:rsidR="007A1067" w:rsidRPr="00991CCD" w:rsidRDefault="007A1067" w:rsidP="001163A3">
            <w:pPr>
              <w:pStyle w:val="BodyText"/>
              <w:spacing w:after="0"/>
              <w:ind w:firstLine="0"/>
              <w:jc w:val="left"/>
              <w:rPr>
                <w:b/>
                <w:bCs/>
                <w:sz w:val="16"/>
                <w:szCs w:val="16"/>
                <w:lang w:val="en-US"/>
              </w:rPr>
            </w:pPr>
          </w:p>
        </w:tc>
        <w:tc>
          <w:tcPr>
            <w:tcW w:w="283" w:type="dxa"/>
            <w:vAlign w:val="center"/>
          </w:tcPr>
          <w:p w14:paraId="7302886F" w14:textId="77777777" w:rsidR="007A1067" w:rsidRPr="00991CCD" w:rsidRDefault="007A1067" w:rsidP="001163A3">
            <w:pPr>
              <w:pStyle w:val="BodyText"/>
              <w:spacing w:after="0"/>
              <w:ind w:firstLine="0"/>
              <w:jc w:val="left"/>
              <w:rPr>
                <w:sz w:val="16"/>
                <w:szCs w:val="16"/>
                <w:lang w:val="en-US"/>
              </w:rPr>
            </w:pPr>
          </w:p>
        </w:tc>
        <w:tc>
          <w:tcPr>
            <w:tcW w:w="3257" w:type="dxa"/>
            <w:vAlign w:val="center"/>
          </w:tcPr>
          <w:p w14:paraId="4338F0C0"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 xml:space="preserve">assign </w:t>
            </w:r>
            <w:r w:rsidRPr="00087DA3">
              <w:rPr>
                <w:position w:val="-12"/>
                <w:sz w:val="16"/>
                <w:szCs w:val="16"/>
                <w:lang w:val="uk-UA"/>
              </w:rPr>
              <w:object w:dxaOrig="200" w:dyaOrig="300" w14:anchorId="78C90B30">
                <v:shape id="_x0000_i1062" type="#_x0000_t75" style="width:10.5pt;height:15pt" o:ole="">
                  <v:imagedata r:id="rId46" o:title=""/>
                </v:shape>
                <o:OLEObject Type="Embed" ProgID="Equation.DSMT4" ShapeID="_x0000_i1062" DrawAspect="Content" ObjectID="_1808216890" r:id="rId73"/>
              </w:object>
            </w:r>
            <w:r>
              <w:rPr>
                <w:sz w:val="16"/>
                <w:szCs w:val="16"/>
                <w:lang w:val="en-US"/>
              </w:rPr>
              <w:t xml:space="preserve"> </w:t>
            </w:r>
            <w:r w:rsidRPr="00991CCD">
              <w:rPr>
                <w:sz w:val="16"/>
                <w:szCs w:val="16"/>
                <w:lang w:val="en-US"/>
              </w:rPr>
              <w:t>to</w:t>
            </w:r>
            <w:r>
              <w:rPr>
                <w:sz w:val="16"/>
                <w:szCs w:val="16"/>
                <w:lang w:val="en-US"/>
              </w:rPr>
              <w:t xml:space="preserve"> </w:t>
            </w:r>
            <w:r w:rsidRPr="002B0D53">
              <w:rPr>
                <w:b/>
                <w:bCs/>
                <w:position w:val="-10"/>
                <w:sz w:val="16"/>
                <w:szCs w:val="16"/>
                <w:lang w:val="en-US"/>
              </w:rPr>
              <w:object w:dxaOrig="240" w:dyaOrig="279" w14:anchorId="53BF210E">
                <v:shape id="_x0000_i1063" type="#_x0000_t75" style="width:12pt;height:13.5pt" o:ole="">
                  <v:imagedata r:id="rId56" o:title=""/>
                </v:shape>
                <o:OLEObject Type="Embed" ProgID="Equation.DSMT4" ShapeID="_x0000_i1063" DrawAspect="Content" ObjectID="_1808216891" r:id="rId74"/>
              </w:object>
            </w:r>
            <w:r w:rsidRPr="00991CCD">
              <w:rPr>
                <w:sz w:val="16"/>
                <w:szCs w:val="16"/>
                <w:lang w:val="en-US"/>
              </w:rPr>
              <w:t xml:space="preserve"> node</w:t>
            </w:r>
          </w:p>
        </w:tc>
      </w:tr>
      <w:tr w:rsidR="007A1067" w:rsidRPr="00991CCD" w14:paraId="26714329" w14:textId="77777777" w:rsidTr="00181C9D">
        <w:tc>
          <w:tcPr>
            <w:tcW w:w="376" w:type="dxa"/>
            <w:vAlign w:val="center"/>
          </w:tcPr>
          <w:p w14:paraId="0981115B"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15</w:t>
            </w:r>
          </w:p>
        </w:tc>
        <w:tc>
          <w:tcPr>
            <w:tcW w:w="280" w:type="dxa"/>
            <w:vAlign w:val="center"/>
          </w:tcPr>
          <w:p w14:paraId="37838C87" w14:textId="77777777" w:rsidR="007A1067" w:rsidRPr="00991CCD" w:rsidRDefault="007A1067" w:rsidP="001163A3">
            <w:pPr>
              <w:pStyle w:val="BodyText"/>
              <w:spacing w:after="0"/>
              <w:ind w:firstLine="0"/>
              <w:jc w:val="left"/>
              <w:rPr>
                <w:sz w:val="16"/>
                <w:szCs w:val="16"/>
                <w:lang w:val="uk-UA"/>
              </w:rPr>
            </w:pPr>
          </w:p>
        </w:tc>
        <w:tc>
          <w:tcPr>
            <w:tcW w:w="282" w:type="dxa"/>
            <w:vAlign w:val="center"/>
          </w:tcPr>
          <w:p w14:paraId="4CB2E0EC" w14:textId="77777777" w:rsidR="007A1067" w:rsidRPr="00991CCD" w:rsidRDefault="007A1067" w:rsidP="001163A3">
            <w:pPr>
              <w:pStyle w:val="BodyText"/>
              <w:spacing w:after="0"/>
              <w:ind w:firstLine="0"/>
              <w:jc w:val="left"/>
              <w:rPr>
                <w:b/>
                <w:bCs/>
                <w:sz w:val="16"/>
                <w:szCs w:val="16"/>
                <w:lang w:val="en-US"/>
              </w:rPr>
            </w:pPr>
          </w:p>
        </w:tc>
        <w:tc>
          <w:tcPr>
            <w:tcW w:w="281" w:type="dxa"/>
            <w:vAlign w:val="center"/>
          </w:tcPr>
          <w:p w14:paraId="056B9B53" w14:textId="77777777" w:rsidR="007A1067" w:rsidRPr="00991CCD" w:rsidRDefault="007A1067" w:rsidP="001163A3">
            <w:pPr>
              <w:pStyle w:val="BodyText"/>
              <w:spacing w:after="0"/>
              <w:ind w:firstLine="0"/>
              <w:jc w:val="left"/>
              <w:rPr>
                <w:b/>
                <w:bCs/>
                <w:sz w:val="16"/>
                <w:szCs w:val="16"/>
                <w:lang w:val="en-US"/>
              </w:rPr>
            </w:pPr>
          </w:p>
        </w:tc>
        <w:tc>
          <w:tcPr>
            <w:tcW w:w="284" w:type="dxa"/>
            <w:vAlign w:val="center"/>
          </w:tcPr>
          <w:p w14:paraId="0C326D9D" w14:textId="77777777" w:rsidR="007A1067" w:rsidRPr="00991CCD" w:rsidRDefault="007A1067" w:rsidP="001163A3">
            <w:pPr>
              <w:pStyle w:val="BodyText"/>
              <w:spacing w:after="0"/>
              <w:ind w:firstLine="0"/>
              <w:jc w:val="left"/>
              <w:rPr>
                <w:b/>
                <w:bCs/>
                <w:sz w:val="16"/>
                <w:szCs w:val="16"/>
                <w:lang w:val="en-US"/>
              </w:rPr>
            </w:pPr>
          </w:p>
        </w:tc>
        <w:tc>
          <w:tcPr>
            <w:tcW w:w="283" w:type="dxa"/>
            <w:vAlign w:val="center"/>
          </w:tcPr>
          <w:p w14:paraId="05A3C4D4" w14:textId="77777777" w:rsidR="007A1067" w:rsidRPr="00991CCD" w:rsidRDefault="007A1067" w:rsidP="001163A3">
            <w:pPr>
              <w:pStyle w:val="BodyText"/>
              <w:spacing w:after="0"/>
              <w:ind w:firstLine="0"/>
              <w:jc w:val="left"/>
              <w:rPr>
                <w:sz w:val="16"/>
                <w:szCs w:val="16"/>
                <w:lang w:val="en-US"/>
              </w:rPr>
            </w:pPr>
          </w:p>
        </w:tc>
        <w:tc>
          <w:tcPr>
            <w:tcW w:w="3257" w:type="dxa"/>
            <w:vAlign w:val="center"/>
          </w:tcPr>
          <w:p w14:paraId="76C2B39B" w14:textId="77777777" w:rsidR="007A1067" w:rsidRPr="00991CCD" w:rsidRDefault="007A1067" w:rsidP="001163A3">
            <w:pPr>
              <w:pStyle w:val="BodyText"/>
              <w:spacing w:after="0"/>
              <w:ind w:firstLine="0"/>
              <w:jc w:val="left"/>
              <w:rPr>
                <w:b/>
                <w:bCs/>
                <w:sz w:val="16"/>
                <w:szCs w:val="16"/>
                <w:lang w:val="en-US"/>
              </w:rPr>
            </w:pPr>
            <w:r w:rsidRPr="00991CCD">
              <w:rPr>
                <w:b/>
                <w:bCs/>
                <w:sz w:val="16"/>
                <w:szCs w:val="16"/>
                <w:lang w:val="en-US"/>
              </w:rPr>
              <w:t>return</w:t>
            </w:r>
          </w:p>
        </w:tc>
      </w:tr>
      <w:tr w:rsidR="007A1067" w:rsidRPr="00991CCD" w14:paraId="7BEC6A65" w14:textId="77777777" w:rsidTr="00181C9D">
        <w:tc>
          <w:tcPr>
            <w:tcW w:w="376" w:type="dxa"/>
            <w:vAlign w:val="center"/>
          </w:tcPr>
          <w:p w14:paraId="622A4D7D"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16</w:t>
            </w:r>
          </w:p>
        </w:tc>
        <w:tc>
          <w:tcPr>
            <w:tcW w:w="280" w:type="dxa"/>
            <w:vAlign w:val="center"/>
          </w:tcPr>
          <w:p w14:paraId="0BEBAD33" w14:textId="77777777" w:rsidR="007A1067" w:rsidRPr="00991CCD" w:rsidRDefault="007A1067" w:rsidP="001163A3">
            <w:pPr>
              <w:pStyle w:val="BodyText"/>
              <w:spacing w:after="0"/>
              <w:ind w:firstLine="0"/>
              <w:jc w:val="left"/>
              <w:rPr>
                <w:sz w:val="16"/>
                <w:szCs w:val="16"/>
                <w:lang w:val="uk-UA"/>
              </w:rPr>
            </w:pPr>
          </w:p>
        </w:tc>
        <w:tc>
          <w:tcPr>
            <w:tcW w:w="282" w:type="dxa"/>
            <w:vAlign w:val="center"/>
          </w:tcPr>
          <w:p w14:paraId="6B602982" w14:textId="77777777" w:rsidR="007A1067" w:rsidRPr="00991CCD" w:rsidRDefault="007A1067" w:rsidP="001163A3">
            <w:pPr>
              <w:pStyle w:val="BodyText"/>
              <w:spacing w:after="0"/>
              <w:ind w:firstLine="0"/>
              <w:jc w:val="left"/>
              <w:rPr>
                <w:b/>
                <w:bCs/>
                <w:sz w:val="16"/>
                <w:szCs w:val="16"/>
                <w:lang w:val="en-US"/>
              </w:rPr>
            </w:pPr>
          </w:p>
        </w:tc>
        <w:tc>
          <w:tcPr>
            <w:tcW w:w="281" w:type="dxa"/>
            <w:vAlign w:val="center"/>
          </w:tcPr>
          <w:p w14:paraId="632551F7" w14:textId="77777777" w:rsidR="007A1067" w:rsidRPr="00991CCD" w:rsidRDefault="007A1067" w:rsidP="001163A3">
            <w:pPr>
              <w:pStyle w:val="BodyText"/>
              <w:spacing w:after="0"/>
              <w:ind w:firstLine="0"/>
              <w:jc w:val="left"/>
              <w:rPr>
                <w:b/>
                <w:bCs/>
                <w:sz w:val="16"/>
                <w:szCs w:val="16"/>
                <w:lang w:val="en-US"/>
              </w:rPr>
            </w:pPr>
          </w:p>
        </w:tc>
        <w:tc>
          <w:tcPr>
            <w:tcW w:w="284" w:type="dxa"/>
            <w:vAlign w:val="center"/>
          </w:tcPr>
          <w:p w14:paraId="29C666BF" w14:textId="77777777" w:rsidR="007A1067" w:rsidRPr="00991CCD" w:rsidRDefault="007A1067" w:rsidP="001163A3">
            <w:pPr>
              <w:pStyle w:val="BodyText"/>
              <w:spacing w:after="0"/>
              <w:ind w:firstLine="0"/>
              <w:jc w:val="left"/>
              <w:rPr>
                <w:b/>
                <w:bCs/>
                <w:sz w:val="16"/>
                <w:szCs w:val="16"/>
                <w:lang w:val="en-US"/>
              </w:rPr>
            </w:pPr>
          </w:p>
        </w:tc>
        <w:tc>
          <w:tcPr>
            <w:tcW w:w="3540" w:type="dxa"/>
            <w:gridSpan w:val="2"/>
            <w:vAlign w:val="center"/>
          </w:tcPr>
          <w:p w14:paraId="3B606416" w14:textId="77777777" w:rsidR="007A1067" w:rsidRPr="00991CCD" w:rsidRDefault="007A1067" w:rsidP="001163A3">
            <w:pPr>
              <w:pStyle w:val="BodyText"/>
              <w:spacing w:after="0"/>
              <w:ind w:firstLine="0"/>
              <w:jc w:val="left"/>
              <w:rPr>
                <w:sz w:val="16"/>
                <w:szCs w:val="16"/>
                <w:lang w:val="en-US"/>
              </w:rPr>
            </w:pPr>
            <w:r w:rsidRPr="00991CCD">
              <w:rPr>
                <w:b/>
                <w:bCs/>
                <w:sz w:val="16"/>
                <w:szCs w:val="16"/>
                <w:lang w:val="en-US"/>
              </w:rPr>
              <w:t>end if</w:t>
            </w:r>
          </w:p>
        </w:tc>
      </w:tr>
      <w:tr w:rsidR="007A1067" w:rsidRPr="00991CCD" w14:paraId="65DE5E3A" w14:textId="77777777" w:rsidTr="00181C9D">
        <w:tc>
          <w:tcPr>
            <w:tcW w:w="376" w:type="dxa"/>
            <w:vAlign w:val="center"/>
          </w:tcPr>
          <w:p w14:paraId="37BA8CB1"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17</w:t>
            </w:r>
          </w:p>
        </w:tc>
        <w:tc>
          <w:tcPr>
            <w:tcW w:w="280" w:type="dxa"/>
            <w:vAlign w:val="center"/>
          </w:tcPr>
          <w:p w14:paraId="0AB440A4" w14:textId="77777777" w:rsidR="007A1067" w:rsidRPr="00991CCD" w:rsidRDefault="007A1067" w:rsidP="001163A3">
            <w:pPr>
              <w:pStyle w:val="BodyText"/>
              <w:spacing w:after="0"/>
              <w:ind w:firstLine="0"/>
              <w:jc w:val="left"/>
              <w:rPr>
                <w:sz w:val="16"/>
                <w:szCs w:val="16"/>
                <w:lang w:val="uk-UA"/>
              </w:rPr>
            </w:pPr>
          </w:p>
        </w:tc>
        <w:tc>
          <w:tcPr>
            <w:tcW w:w="282" w:type="dxa"/>
            <w:vAlign w:val="center"/>
          </w:tcPr>
          <w:p w14:paraId="40207AFE" w14:textId="77777777" w:rsidR="007A1067" w:rsidRPr="00991CCD" w:rsidRDefault="007A1067" w:rsidP="001163A3">
            <w:pPr>
              <w:pStyle w:val="BodyText"/>
              <w:spacing w:after="0"/>
              <w:ind w:firstLine="0"/>
              <w:jc w:val="left"/>
              <w:rPr>
                <w:b/>
                <w:bCs/>
                <w:sz w:val="16"/>
                <w:szCs w:val="16"/>
                <w:lang w:val="en-US"/>
              </w:rPr>
            </w:pPr>
          </w:p>
        </w:tc>
        <w:tc>
          <w:tcPr>
            <w:tcW w:w="281" w:type="dxa"/>
            <w:vAlign w:val="center"/>
          </w:tcPr>
          <w:p w14:paraId="391B2A94" w14:textId="77777777" w:rsidR="007A1067" w:rsidRPr="00991CCD" w:rsidRDefault="007A1067" w:rsidP="001163A3">
            <w:pPr>
              <w:pStyle w:val="BodyText"/>
              <w:spacing w:after="0"/>
              <w:ind w:firstLine="0"/>
              <w:jc w:val="left"/>
              <w:rPr>
                <w:b/>
                <w:bCs/>
                <w:sz w:val="16"/>
                <w:szCs w:val="16"/>
                <w:lang w:val="en-US"/>
              </w:rPr>
            </w:pPr>
          </w:p>
        </w:tc>
        <w:tc>
          <w:tcPr>
            <w:tcW w:w="3824" w:type="dxa"/>
            <w:gridSpan w:val="3"/>
            <w:vAlign w:val="center"/>
          </w:tcPr>
          <w:p w14:paraId="623D5478" w14:textId="77777777" w:rsidR="007A1067" w:rsidRPr="00991CCD" w:rsidRDefault="007A1067" w:rsidP="001163A3">
            <w:pPr>
              <w:pStyle w:val="BodyText"/>
              <w:spacing w:after="0"/>
              <w:ind w:firstLine="0"/>
              <w:jc w:val="left"/>
              <w:rPr>
                <w:b/>
                <w:bCs/>
                <w:sz w:val="16"/>
                <w:szCs w:val="16"/>
                <w:lang w:val="en-US"/>
              </w:rPr>
            </w:pPr>
            <w:r w:rsidRPr="00991CCD">
              <w:rPr>
                <w:b/>
                <w:bCs/>
                <w:sz w:val="16"/>
                <w:szCs w:val="16"/>
                <w:lang w:val="en-US"/>
              </w:rPr>
              <w:t>end if</w:t>
            </w:r>
          </w:p>
        </w:tc>
      </w:tr>
      <w:tr w:rsidR="007A1067" w:rsidRPr="00991CCD" w14:paraId="07E4FEC8" w14:textId="77777777" w:rsidTr="00181C9D">
        <w:tc>
          <w:tcPr>
            <w:tcW w:w="376" w:type="dxa"/>
            <w:vAlign w:val="center"/>
          </w:tcPr>
          <w:p w14:paraId="1ED1C0B9"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18</w:t>
            </w:r>
          </w:p>
        </w:tc>
        <w:tc>
          <w:tcPr>
            <w:tcW w:w="280" w:type="dxa"/>
            <w:vAlign w:val="center"/>
          </w:tcPr>
          <w:p w14:paraId="6FDB3107" w14:textId="77777777" w:rsidR="007A1067" w:rsidRPr="00991CCD" w:rsidRDefault="007A1067" w:rsidP="001163A3">
            <w:pPr>
              <w:pStyle w:val="BodyText"/>
              <w:spacing w:after="0"/>
              <w:ind w:firstLine="0"/>
              <w:jc w:val="left"/>
              <w:rPr>
                <w:sz w:val="16"/>
                <w:szCs w:val="16"/>
                <w:lang w:val="uk-UA"/>
              </w:rPr>
            </w:pPr>
          </w:p>
        </w:tc>
        <w:tc>
          <w:tcPr>
            <w:tcW w:w="282" w:type="dxa"/>
            <w:vAlign w:val="center"/>
          </w:tcPr>
          <w:p w14:paraId="46F4BFBF" w14:textId="77777777" w:rsidR="007A1067" w:rsidRPr="00991CCD" w:rsidRDefault="007A1067" w:rsidP="001163A3">
            <w:pPr>
              <w:pStyle w:val="BodyText"/>
              <w:spacing w:after="0"/>
              <w:ind w:firstLine="0"/>
              <w:jc w:val="left"/>
              <w:rPr>
                <w:b/>
                <w:bCs/>
                <w:sz w:val="16"/>
                <w:szCs w:val="16"/>
                <w:lang w:val="en-US"/>
              </w:rPr>
            </w:pPr>
          </w:p>
        </w:tc>
        <w:tc>
          <w:tcPr>
            <w:tcW w:w="4105" w:type="dxa"/>
            <w:gridSpan w:val="4"/>
            <w:vAlign w:val="center"/>
          </w:tcPr>
          <w:p w14:paraId="366CD2EF" w14:textId="77777777" w:rsidR="007A1067" w:rsidRPr="00991CCD" w:rsidRDefault="007A1067" w:rsidP="001163A3">
            <w:pPr>
              <w:pStyle w:val="BodyText"/>
              <w:spacing w:after="0"/>
              <w:ind w:firstLine="0"/>
              <w:jc w:val="left"/>
              <w:rPr>
                <w:b/>
                <w:bCs/>
                <w:sz w:val="16"/>
                <w:szCs w:val="16"/>
                <w:lang w:val="en-US"/>
              </w:rPr>
            </w:pPr>
            <w:r w:rsidRPr="00991CCD">
              <w:rPr>
                <w:b/>
                <w:bCs/>
                <w:sz w:val="16"/>
                <w:szCs w:val="16"/>
                <w:lang w:val="en-US"/>
              </w:rPr>
              <w:t>end for</w:t>
            </w:r>
          </w:p>
        </w:tc>
      </w:tr>
      <w:tr w:rsidR="007A1067" w:rsidRPr="008C3C5C" w14:paraId="09C2064E" w14:textId="77777777" w:rsidTr="00181C9D">
        <w:tc>
          <w:tcPr>
            <w:tcW w:w="376" w:type="dxa"/>
            <w:vAlign w:val="center"/>
          </w:tcPr>
          <w:p w14:paraId="770EFDF8"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19</w:t>
            </w:r>
          </w:p>
        </w:tc>
        <w:tc>
          <w:tcPr>
            <w:tcW w:w="280" w:type="dxa"/>
            <w:vAlign w:val="center"/>
          </w:tcPr>
          <w:p w14:paraId="1531FF98" w14:textId="77777777" w:rsidR="007A1067" w:rsidRPr="00991CCD" w:rsidRDefault="007A1067" w:rsidP="001163A3">
            <w:pPr>
              <w:pStyle w:val="BodyText"/>
              <w:spacing w:after="0"/>
              <w:ind w:firstLine="0"/>
              <w:jc w:val="left"/>
              <w:rPr>
                <w:sz w:val="16"/>
                <w:szCs w:val="16"/>
                <w:lang w:val="uk-UA"/>
              </w:rPr>
            </w:pPr>
          </w:p>
        </w:tc>
        <w:tc>
          <w:tcPr>
            <w:tcW w:w="4387" w:type="dxa"/>
            <w:gridSpan w:val="5"/>
            <w:vAlign w:val="center"/>
          </w:tcPr>
          <w:p w14:paraId="3A271E4B" w14:textId="77777777" w:rsidR="007A1067" w:rsidRPr="00991CCD" w:rsidRDefault="007A1067" w:rsidP="001163A3">
            <w:pPr>
              <w:pStyle w:val="BodyText"/>
              <w:spacing w:after="0"/>
              <w:ind w:firstLine="0"/>
              <w:jc w:val="left"/>
              <w:rPr>
                <w:b/>
                <w:bCs/>
                <w:sz w:val="16"/>
                <w:szCs w:val="16"/>
                <w:lang w:val="en-US"/>
              </w:rPr>
            </w:pPr>
            <w:r w:rsidRPr="00991CCD">
              <w:rPr>
                <w:b/>
                <w:bCs/>
                <w:sz w:val="16"/>
                <w:szCs w:val="16"/>
                <w:lang w:val="en-US"/>
              </w:rPr>
              <w:t>end if</w:t>
            </w:r>
          </w:p>
        </w:tc>
      </w:tr>
      <w:tr w:rsidR="007A1067" w:rsidRPr="00991CCD" w14:paraId="118F4220" w14:textId="77777777" w:rsidTr="00181C9D">
        <w:tc>
          <w:tcPr>
            <w:tcW w:w="376" w:type="dxa"/>
            <w:vAlign w:val="center"/>
          </w:tcPr>
          <w:p w14:paraId="737896C1"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20</w:t>
            </w:r>
          </w:p>
        </w:tc>
        <w:tc>
          <w:tcPr>
            <w:tcW w:w="280" w:type="dxa"/>
            <w:vAlign w:val="center"/>
          </w:tcPr>
          <w:p w14:paraId="743C61B2" w14:textId="77777777" w:rsidR="007A1067" w:rsidRPr="00991CCD" w:rsidRDefault="007A1067" w:rsidP="001163A3">
            <w:pPr>
              <w:pStyle w:val="BodyText"/>
              <w:spacing w:after="0"/>
              <w:ind w:firstLine="0"/>
              <w:jc w:val="left"/>
              <w:rPr>
                <w:sz w:val="16"/>
                <w:szCs w:val="16"/>
                <w:lang w:val="uk-UA"/>
              </w:rPr>
            </w:pPr>
          </w:p>
        </w:tc>
        <w:tc>
          <w:tcPr>
            <w:tcW w:w="4387" w:type="dxa"/>
            <w:gridSpan w:val="5"/>
            <w:vAlign w:val="center"/>
          </w:tcPr>
          <w:p w14:paraId="4B7CE5F8" w14:textId="5C67F66E" w:rsidR="007A1067" w:rsidRPr="00991CCD" w:rsidRDefault="00181C9D" w:rsidP="001163A3">
            <w:pPr>
              <w:pStyle w:val="BodyText"/>
              <w:spacing w:after="0"/>
              <w:ind w:firstLine="0"/>
              <w:jc w:val="left"/>
              <w:rPr>
                <w:b/>
                <w:bCs/>
                <w:sz w:val="16"/>
                <w:szCs w:val="16"/>
                <w:lang w:val="en-US"/>
              </w:rPr>
            </w:pPr>
            <w:r w:rsidRPr="00991CCD">
              <w:rPr>
                <w:position w:val="-8"/>
                <w:sz w:val="16"/>
                <w:szCs w:val="16"/>
                <w:lang w:val="uk-UA"/>
              </w:rPr>
              <w:object w:dxaOrig="1100" w:dyaOrig="279" w14:anchorId="6663F039">
                <v:shape id="_x0000_i1064" type="#_x0000_t75" style="width:54.75pt;height:13.5pt" o:ole="">
                  <v:imagedata r:id="rId75" o:title=""/>
                </v:shape>
                <o:OLEObject Type="Embed" ProgID="Equation.DSMT4" ShapeID="_x0000_i1064" DrawAspect="Content" ObjectID="_1808216892" r:id="rId76"/>
              </w:object>
            </w:r>
          </w:p>
        </w:tc>
      </w:tr>
      <w:tr w:rsidR="007A1067" w:rsidRPr="00991CCD" w14:paraId="28C81FF5" w14:textId="77777777" w:rsidTr="00181C9D">
        <w:tc>
          <w:tcPr>
            <w:tcW w:w="376" w:type="dxa"/>
            <w:vAlign w:val="center"/>
          </w:tcPr>
          <w:p w14:paraId="3FE86FBC" w14:textId="298F9B8C" w:rsidR="007A1067" w:rsidRPr="00181C9D" w:rsidRDefault="007A1067" w:rsidP="001163A3">
            <w:pPr>
              <w:pStyle w:val="BodyText"/>
              <w:spacing w:after="0"/>
              <w:ind w:firstLine="0"/>
              <w:jc w:val="left"/>
              <w:rPr>
                <w:sz w:val="16"/>
                <w:szCs w:val="16"/>
                <w:lang w:val="en-US"/>
              </w:rPr>
            </w:pPr>
            <w:r w:rsidRPr="00991CCD">
              <w:rPr>
                <w:sz w:val="16"/>
                <w:szCs w:val="16"/>
                <w:lang w:val="en-US"/>
              </w:rPr>
              <w:t>2</w:t>
            </w:r>
            <w:r w:rsidR="00181C9D">
              <w:rPr>
                <w:sz w:val="16"/>
                <w:szCs w:val="16"/>
                <w:lang w:val="en-US"/>
              </w:rPr>
              <w:t>1</w:t>
            </w:r>
          </w:p>
        </w:tc>
        <w:tc>
          <w:tcPr>
            <w:tcW w:w="4667" w:type="dxa"/>
            <w:gridSpan w:val="6"/>
            <w:vAlign w:val="center"/>
          </w:tcPr>
          <w:p w14:paraId="53135C48" w14:textId="77777777" w:rsidR="007A1067" w:rsidRPr="00991CCD" w:rsidRDefault="007A1067" w:rsidP="001163A3">
            <w:pPr>
              <w:pStyle w:val="BodyText"/>
              <w:spacing w:after="0"/>
              <w:ind w:firstLine="0"/>
              <w:jc w:val="left"/>
              <w:rPr>
                <w:b/>
                <w:bCs/>
                <w:sz w:val="16"/>
                <w:szCs w:val="16"/>
                <w:lang w:val="en-US"/>
              </w:rPr>
            </w:pPr>
            <w:r w:rsidRPr="00991CCD">
              <w:rPr>
                <w:b/>
                <w:bCs/>
                <w:sz w:val="16"/>
                <w:szCs w:val="16"/>
                <w:lang w:val="en-US"/>
              </w:rPr>
              <w:t>end while</w:t>
            </w:r>
          </w:p>
        </w:tc>
      </w:tr>
      <w:tr w:rsidR="007A1067" w:rsidRPr="00991CCD" w14:paraId="50407EC5" w14:textId="77777777" w:rsidTr="00181C9D">
        <w:tc>
          <w:tcPr>
            <w:tcW w:w="376" w:type="dxa"/>
            <w:vAlign w:val="center"/>
          </w:tcPr>
          <w:p w14:paraId="207EBFC4" w14:textId="48613877" w:rsidR="007A1067" w:rsidRPr="00181C9D" w:rsidRDefault="007A1067" w:rsidP="001163A3">
            <w:pPr>
              <w:pStyle w:val="BodyText"/>
              <w:spacing w:after="0"/>
              <w:ind w:firstLine="0"/>
              <w:jc w:val="left"/>
              <w:rPr>
                <w:sz w:val="16"/>
                <w:szCs w:val="16"/>
                <w:lang w:val="en-US"/>
              </w:rPr>
            </w:pPr>
            <w:r w:rsidRPr="00991CCD">
              <w:rPr>
                <w:sz w:val="16"/>
                <w:szCs w:val="16"/>
                <w:lang w:val="en-US"/>
              </w:rPr>
              <w:t>2</w:t>
            </w:r>
            <w:r w:rsidR="00181C9D">
              <w:rPr>
                <w:sz w:val="16"/>
                <w:szCs w:val="16"/>
                <w:lang w:val="en-US"/>
              </w:rPr>
              <w:t>2</w:t>
            </w:r>
          </w:p>
        </w:tc>
        <w:tc>
          <w:tcPr>
            <w:tcW w:w="4667" w:type="dxa"/>
            <w:gridSpan w:val="6"/>
            <w:vAlign w:val="center"/>
          </w:tcPr>
          <w:p w14:paraId="398F79CD" w14:textId="77777777" w:rsidR="007A1067" w:rsidRPr="00991CCD" w:rsidRDefault="007A1067" w:rsidP="001163A3">
            <w:pPr>
              <w:pStyle w:val="BodyText"/>
              <w:spacing w:after="0"/>
              <w:ind w:firstLine="0"/>
              <w:jc w:val="left"/>
              <w:rPr>
                <w:sz w:val="16"/>
                <w:szCs w:val="16"/>
                <w:lang w:val="en-US"/>
              </w:rPr>
            </w:pPr>
            <w:r w:rsidRPr="00991CCD">
              <w:rPr>
                <w:sz w:val="16"/>
                <w:szCs w:val="16"/>
                <w:lang w:val="en-US"/>
              </w:rPr>
              <w:t xml:space="preserve">queue or reject </w:t>
            </w:r>
            <w:r w:rsidRPr="00087DA3">
              <w:rPr>
                <w:position w:val="-12"/>
                <w:sz w:val="16"/>
                <w:szCs w:val="16"/>
                <w:lang w:val="uk-UA"/>
              </w:rPr>
              <w:object w:dxaOrig="200" w:dyaOrig="300" w14:anchorId="2303A841">
                <v:shape id="_x0000_i1065" type="#_x0000_t75" style="width:10.5pt;height:15pt" o:ole="">
                  <v:imagedata r:id="rId46" o:title=""/>
                </v:shape>
                <o:OLEObject Type="Embed" ProgID="Equation.DSMT4" ShapeID="_x0000_i1065" DrawAspect="Content" ObjectID="_1808216893" r:id="rId77"/>
              </w:object>
            </w:r>
          </w:p>
        </w:tc>
      </w:tr>
    </w:tbl>
    <w:p w14:paraId="1F4C4F16" w14:textId="45B51B37" w:rsidR="00E23BBC" w:rsidRDefault="00DD7C50" w:rsidP="00AE2350">
      <w:pPr>
        <w:pStyle w:val="BodyText"/>
        <w:spacing w:after="0"/>
        <w:ind w:firstLine="284"/>
        <w:rPr>
          <w:lang w:val="uk-UA"/>
        </w:rPr>
      </w:pPr>
      <w:r>
        <w:rPr>
          <w:lang w:val="uk-UA"/>
        </w:rPr>
        <w:t>Р</w:t>
      </w:r>
      <w:r w:rsidR="00906D57">
        <w:rPr>
          <w:lang w:val="uk-UA"/>
        </w:rPr>
        <w:t>еєстрація</w:t>
      </w:r>
      <w:r w:rsidR="003E66A5" w:rsidRPr="003E66A5">
        <w:rPr>
          <w:lang w:val="uk-UA"/>
        </w:rPr>
        <w:t xml:space="preserve"> задачі</w:t>
      </w:r>
      <w:r w:rsidR="00F515D0">
        <w:rPr>
          <w:lang w:val="uk-UA"/>
        </w:rPr>
        <w:t xml:space="preserve"> </w:t>
      </w:r>
      <w:r w:rsidR="007F1A71" w:rsidRPr="00F25570">
        <w:rPr>
          <w:position w:val="-12"/>
          <w:lang w:val="uk-UA"/>
        </w:rPr>
        <w:object w:dxaOrig="1260" w:dyaOrig="360" w14:anchorId="737DD4DE">
          <v:shape id="_x0000_i1066" type="#_x0000_t75" style="width:63.75pt;height:18.75pt" o:ole="">
            <v:imagedata r:id="rId78" o:title=""/>
          </v:shape>
          <o:OLEObject Type="Embed" ProgID="Equation.DSMT4" ShapeID="_x0000_i1066" DrawAspect="Content" ObjectID="_1808216894" r:id="rId79"/>
        </w:object>
      </w:r>
      <w:r>
        <w:rPr>
          <w:lang w:val="uk-UA"/>
        </w:rPr>
        <w:t xml:space="preserve"> відбувається </w:t>
      </w:r>
      <w:r w:rsidR="003E66A5" w:rsidRPr="003E66A5">
        <w:rPr>
          <w:lang w:val="uk-UA"/>
        </w:rPr>
        <w:t xml:space="preserve">в локальній системі управління </w:t>
      </w:r>
      <w:r w:rsidR="008E62FE">
        <w:rPr>
          <w:lang w:val="uk-UA"/>
        </w:rPr>
        <w:t>того</w:t>
      </w:r>
      <w:r w:rsidR="002D3F0D">
        <w:rPr>
          <w:lang w:val="uk-UA"/>
        </w:rPr>
        <w:t xml:space="preserve"> </w:t>
      </w:r>
      <w:r w:rsidR="003E66A5" w:rsidRPr="003E66A5">
        <w:rPr>
          <w:lang w:val="uk-UA"/>
        </w:rPr>
        <w:t>рівня</w:t>
      </w:r>
      <w:r w:rsidR="00CA27D9">
        <w:rPr>
          <w:lang w:val="en-US"/>
        </w:rPr>
        <w:t xml:space="preserve"> </w:t>
      </w:r>
      <w:r w:rsidR="00181C9D" w:rsidRPr="002D3F0D">
        <w:rPr>
          <w:position w:val="-6"/>
          <w:lang w:val="uk-UA"/>
        </w:rPr>
        <w:object w:dxaOrig="540" w:dyaOrig="240" w14:anchorId="4D5EB5EA">
          <v:shape id="_x0000_i1067" type="#_x0000_t75" style="width:27pt;height:12pt" o:ole="">
            <v:imagedata r:id="rId80" o:title=""/>
          </v:shape>
          <o:OLEObject Type="Embed" ProgID="Equation.DSMT4" ShapeID="_x0000_i1067" DrawAspect="Content" ObjectID="_1808216895" r:id="rId81"/>
        </w:object>
      </w:r>
      <w:r w:rsidR="003E66A5" w:rsidRPr="003E66A5">
        <w:rPr>
          <w:lang w:val="uk-UA"/>
        </w:rPr>
        <w:t xml:space="preserve">, </w:t>
      </w:r>
      <w:r w:rsidR="001163A3">
        <w:rPr>
          <w:lang w:val="uk-UA"/>
        </w:rPr>
        <w:t>на якому</w:t>
      </w:r>
      <w:r w:rsidR="001163A3" w:rsidRPr="003E66A5">
        <w:rPr>
          <w:lang w:val="uk-UA"/>
        </w:rPr>
        <w:t xml:space="preserve"> </w:t>
      </w:r>
      <w:r w:rsidR="003E66A5" w:rsidRPr="003E66A5">
        <w:rPr>
          <w:lang w:val="uk-UA"/>
        </w:rPr>
        <w:t xml:space="preserve">вона була ініційована. </w:t>
      </w:r>
      <w:r w:rsidR="00741643">
        <w:rPr>
          <w:lang w:val="uk-UA"/>
        </w:rPr>
        <w:t xml:space="preserve">Кожна задача описується вектором параметрів </w:t>
      </w:r>
      <w:r w:rsidR="00741643" w:rsidRPr="00C3111F">
        <w:rPr>
          <w:position w:val="-12"/>
          <w:lang w:val="uk-UA"/>
        </w:rPr>
        <w:object w:dxaOrig="1560" w:dyaOrig="360" w14:anchorId="10B219E3">
          <v:shape id="_x0000_i1068" type="#_x0000_t75" style="width:78pt;height:18.75pt" o:ole="">
            <v:imagedata r:id="rId82" o:title=""/>
          </v:shape>
          <o:OLEObject Type="Embed" ProgID="Equation.DSMT4" ShapeID="_x0000_i1068" DrawAspect="Content" ObjectID="_1808216896" r:id="rId83"/>
        </w:object>
      </w:r>
      <w:r w:rsidR="00741643">
        <w:rPr>
          <w:lang w:val="uk-UA"/>
        </w:rPr>
        <w:t xml:space="preserve">, де </w:t>
      </w:r>
      <w:r w:rsidR="00741643" w:rsidRPr="00C3111F">
        <w:rPr>
          <w:position w:val="-12"/>
          <w:lang w:val="uk-UA"/>
        </w:rPr>
        <w:object w:dxaOrig="279" w:dyaOrig="340" w14:anchorId="1B97CA9F">
          <v:shape id="_x0000_i1069" type="#_x0000_t75" style="width:13.5pt;height:17.25pt" o:ole="">
            <v:imagedata r:id="rId84" o:title=""/>
          </v:shape>
          <o:OLEObject Type="Embed" ProgID="Equation.DSMT4" ShapeID="_x0000_i1069" DrawAspect="Content" ObjectID="_1808216897" r:id="rId85"/>
        </w:object>
      </w:r>
      <w:r w:rsidR="00741643">
        <w:rPr>
          <w:lang w:val="uk-UA"/>
        </w:rPr>
        <w:t xml:space="preserve">– значення </w:t>
      </w:r>
      <w:r w:rsidR="00741643" w:rsidRPr="00991CCD">
        <w:rPr>
          <w:position w:val="-6"/>
          <w:lang w:val="uk-UA"/>
        </w:rPr>
        <w:object w:dxaOrig="180" w:dyaOrig="260" w14:anchorId="2944EF3C">
          <v:shape id="_x0000_i1070" type="#_x0000_t75" style="width:9.75pt;height:12.75pt" o:ole="">
            <v:imagedata r:id="rId86" o:title=""/>
          </v:shape>
          <o:OLEObject Type="Embed" ProgID="Equation.DSMT4" ShapeID="_x0000_i1070" DrawAspect="Content" ObjectID="_1808216898" r:id="rId87"/>
        </w:object>
      </w:r>
      <w:r w:rsidR="00741643">
        <w:rPr>
          <w:lang w:val="uk-UA"/>
        </w:rPr>
        <w:t xml:space="preserve">-го параметра задачі </w:t>
      </w:r>
      <w:r w:rsidR="00741643" w:rsidRPr="00991CCD">
        <w:rPr>
          <w:position w:val="-12"/>
          <w:lang w:val="uk-UA"/>
        </w:rPr>
        <w:object w:dxaOrig="220" w:dyaOrig="320" w14:anchorId="549A907C">
          <v:shape id="_x0000_i1071" type="#_x0000_t75" style="width:10.5pt;height:16.5pt" o:ole="">
            <v:imagedata r:id="rId88" o:title=""/>
          </v:shape>
          <o:OLEObject Type="Embed" ProgID="Equation.DSMT4" ShapeID="_x0000_i1071" DrawAspect="Content" ObjectID="_1808216899" r:id="rId89"/>
        </w:object>
      </w:r>
      <w:r w:rsidR="00741643">
        <w:rPr>
          <w:lang w:val="uk-UA"/>
        </w:rPr>
        <w:t>. До таких параметрів можуть належати</w:t>
      </w:r>
      <w:r w:rsidR="00CA27D9">
        <w:rPr>
          <w:lang w:val="uk-UA"/>
        </w:rPr>
        <w:t>: пріоритет задачі, вимоги до затримок, обчислювальна складність тощо</w:t>
      </w:r>
      <w:r w:rsidR="0094154A">
        <w:rPr>
          <w:lang w:val="uk-UA"/>
        </w:rPr>
        <w:t xml:space="preserve">. </w:t>
      </w:r>
      <w:r w:rsidR="0094154A" w:rsidRPr="0094154A">
        <w:rPr>
          <w:lang w:val="uk-UA"/>
        </w:rPr>
        <w:t xml:space="preserve">Кількість та типи параметрів можуть відрізнятися в залежності від вимог та потреб конкретної </w:t>
      </w:r>
      <w:r w:rsidR="00A64C35">
        <w:rPr>
          <w:lang w:val="en-US"/>
        </w:rPr>
        <w:t>IoT-</w:t>
      </w:r>
      <w:r w:rsidR="0094154A" w:rsidRPr="00BF679E">
        <w:rPr>
          <w:lang w:val="uk-UA"/>
        </w:rPr>
        <w:t>системи</w:t>
      </w:r>
      <w:r w:rsidR="0094154A" w:rsidRPr="0094154A">
        <w:rPr>
          <w:lang w:val="uk-UA"/>
        </w:rPr>
        <w:t>.</w:t>
      </w:r>
    </w:p>
    <w:p w14:paraId="08A8862C" w14:textId="77777777" w:rsidR="00E23BBC" w:rsidRDefault="001163A3" w:rsidP="00AE2350">
      <w:pPr>
        <w:pStyle w:val="BodyText"/>
        <w:spacing w:after="0"/>
        <w:ind w:firstLine="284"/>
        <w:rPr>
          <w:lang w:val="uk-UA"/>
        </w:rPr>
      </w:pPr>
      <w:r>
        <w:rPr>
          <w:lang w:val="uk-UA"/>
        </w:rPr>
        <w:lastRenderedPageBreak/>
        <w:t>Після ініціації задачі здійснюється</w:t>
      </w:r>
      <w:r w:rsidRPr="003E66A5">
        <w:rPr>
          <w:lang w:val="uk-UA"/>
        </w:rPr>
        <w:t xml:space="preserve"> </w:t>
      </w:r>
      <w:r w:rsidR="003E66A5" w:rsidRPr="003E66A5">
        <w:rPr>
          <w:lang w:val="uk-UA"/>
        </w:rPr>
        <w:t>аналіз придатності поточного рівня</w:t>
      </w:r>
      <w:r w:rsidR="00CA27D9">
        <w:rPr>
          <w:lang w:val="en-US"/>
        </w:rPr>
        <w:t xml:space="preserve"> </w:t>
      </w:r>
      <w:r w:rsidR="00181C9D" w:rsidRPr="00F25570">
        <w:rPr>
          <w:position w:val="-4"/>
          <w:lang w:val="uk-UA"/>
        </w:rPr>
        <w:object w:dxaOrig="200" w:dyaOrig="220" w14:anchorId="793ED3BB">
          <v:shape id="_x0000_i1072" type="#_x0000_t75" style="width:9.75pt;height:10.5pt" o:ole="">
            <v:imagedata r:id="rId90" o:title=""/>
          </v:shape>
          <o:OLEObject Type="Embed" ProgID="Equation.DSMT4" ShapeID="_x0000_i1072" DrawAspect="Content" ObjectID="_1808216900" r:id="rId91"/>
        </w:object>
      </w:r>
      <w:r w:rsidR="003E66A5" w:rsidRPr="003E66A5">
        <w:rPr>
          <w:lang w:val="uk-UA"/>
        </w:rPr>
        <w:t xml:space="preserve"> для виконання задачі</w:t>
      </w:r>
      <w:r w:rsidR="00CA27D9">
        <w:rPr>
          <w:lang w:val="en-US"/>
        </w:rPr>
        <w:t xml:space="preserve"> </w:t>
      </w:r>
      <w:r w:rsidR="00CA27D9" w:rsidRPr="00991CCD">
        <w:rPr>
          <w:position w:val="-12"/>
          <w:lang w:val="uk-UA"/>
        </w:rPr>
        <w:object w:dxaOrig="220" w:dyaOrig="320" w14:anchorId="3F880973">
          <v:shape id="_x0000_i1073" type="#_x0000_t75" style="width:10.5pt;height:16.5pt" o:ole="">
            <v:imagedata r:id="rId88" o:title=""/>
          </v:shape>
          <o:OLEObject Type="Embed" ProgID="Equation.DSMT4" ShapeID="_x0000_i1073" DrawAspect="Content" ObjectID="_1808216901" r:id="rId92"/>
        </w:object>
      </w:r>
      <w:r w:rsidR="00CA27D9">
        <w:rPr>
          <w:lang w:val="uk-UA"/>
        </w:rPr>
        <w:t>:</w:t>
      </w:r>
      <w:r w:rsidR="0094154A">
        <w:rPr>
          <w:lang w:val="uk-UA"/>
        </w:rPr>
        <w:t xml:space="preserve"> </w:t>
      </w:r>
      <w:r w:rsidR="00BA7F8C" w:rsidRPr="00BA7F8C">
        <w:rPr>
          <w:position w:val="-12"/>
          <w:lang w:val="uk-UA"/>
        </w:rPr>
        <w:object w:dxaOrig="1780" w:dyaOrig="320" w14:anchorId="7C4A1734">
          <v:shape id="_x0000_i1074" type="#_x0000_t75" style="width:89.25pt;height:16.5pt" o:ole="">
            <v:imagedata r:id="rId93" o:title=""/>
          </v:shape>
          <o:OLEObject Type="Embed" ProgID="Equation.DSMT4" ShapeID="_x0000_i1074" DrawAspect="Content" ObjectID="_1808216902" r:id="rId94"/>
        </w:object>
      </w:r>
      <w:r w:rsidR="0094154A">
        <w:rPr>
          <w:lang w:val="uk-UA"/>
        </w:rPr>
        <w:t>.</w:t>
      </w:r>
      <w:r>
        <w:rPr>
          <w:lang w:val="uk-UA"/>
        </w:rPr>
        <w:t xml:space="preserve"> </w:t>
      </w:r>
      <w:r w:rsidR="003E66A5" w:rsidRPr="003E66A5">
        <w:rPr>
          <w:lang w:val="uk-UA"/>
        </w:rPr>
        <w:t xml:space="preserve">Якщо поточний рівень задовольняє вимоги виконання, система </w:t>
      </w:r>
      <w:r w:rsidR="00DD7C50">
        <w:rPr>
          <w:lang w:val="uk-UA"/>
        </w:rPr>
        <w:t xml:space="preserve">управління рівня </w:t>
      </w:r>
      <w:r w:rsidR="003E66A5" w:rsidRPr="003E66A5">
        <w:rPr>
          <w:lang w:val="uk-UA"/>
        </w:rPr>
        <w:t>переходить до перевірки наявності необхідних обчислювальних ресурсів</w:t>
      </w:r>
      <w:r>
        <w:rPr>
          <w:lang w:val="uk-UA"/>
        </w:rPr>
        <w:t xml:space="preserve"> у такий спосіб</w:t>
      </w:r>
      <w:r w:rsidR="00181C9D">
        <w:rPr>
          <w:lang w:val="uk-UA"/>
        </w:rPr>
        <w:t>: д</w:t>
      </w:r>
      <w:r w:rsidR="00F25570">
        <w:rPr>
          <w:lang w:val="uk-UA"/>
        </w:rPr>
        <w:t>ля кожного</w:t>
      </w:r>
      <w:r w:rsidR="003E66A5">
        <w:rPr>
          <w:lang w:val="uk-UA"/>
        </w:rPr>
        <w:t xml:space="preserve"> </w:t>
      </w:r>
      <w:r w:rsidR="00E325D1">
        <w:rPr>
          <w:lang w:val="uk-UA"/>
        </w:rPr>
        <w:t>обчислювального вузла</w:t>
      </w:r>
      <w:r w:rsidR="00BA7F8C">
        <w:rPr>
          <w:lang w:val="uk-UA"/>
        </w:rPr>
        <w:t xml:space="preserve"> </w:t>
      </w:r>
      <w:r w:rsidR="007F1A71" w:rsidRPr="00983DCF">
        <w:rPr>
          <w:position w:val="-10"/>
        </w:rPr>
        <w:object w:dxaOrig="760" w:dyaOrig="300" w14:anchorId="03160EEF">
          <v:shape id="_x0000_i1075" type="#_x0000_t75" style="width:38.25pt;height:15pt" o:ole="">
            <v:imagedata r:id="rId95" o:title=""/>
          </v:shape>
          <o:OLEObject Type="Embed" ProgID="Equation.DSMT4" ShapeID="_x0000_i1075" DrawAspect="Content" ObjectID="_1808216903" r:id="rId96"/>
        </w:object>
      </w:r>
      <w:r w:rsidR="00BA7F8C">
        <w:rPr>
          <w:lang w:val="en-US"/>
        </w:rPr>
        <w:t xml:space="preserve"> </w:t>
      </w:r>
      <w:r w:rsidR="00BA7F8C">
        <w:rPr>
          <w:lang w:val="uk-UA"/>
        </w:rPr>
        <w:t xml:space="preserve">з ресурсами </w:t>
      </w:r>
      <w:r w:rsidR="007F1A71" w:rsidRPr="00991CCD">
        <w:rPr>
          <w:position w:val="-10"/>
          <w:lang w:val="uk-UA"/>
        </w:rPr>
        <w:object w:dxaOrig="680" w:dyaOrig="300" w14:anchorId="3739DBEA">
          <v:shape id="_x0000_i1076" type="#_x0000_t75" style="width:33.75pt;height:15pt" o:ole="">
            <v:imagedata r:id="rId97" o:title=""/>
          </v:shape>
          <o:OLEObject Type="Embed" ProgID="Equation.DSMT4" ShapeID="_x0000_i1076" DrawAspect="Content" ObjectID="_1808216904" r:id="rId98"/>
        </w:object>
      </w:r>
      <w:r w:rsidR="00BA7F8C">
        <w:rPr>
          <w:lang w:val="uk-UA"/>
        </w:rPr>
        <w:t xml:space="preserve"> здійснюється оцінка</w:t>
      </w:r>
      <w:r w:rsidR="007F1A71">
        <w:rPr>
          <w:lang w:val="uk-UA"/>
        </w:rPr>
        <w:t xml:space="preserve"> за деякою функцією</w:t>
      </w:r>
      <w:r w:rsidR="00BA7F8C">
        <w:rPr>
          <w:lang w:val="uk-UA"/>
        </w:rPr>
        <w:t xml:space="preserve"> </w:t>
      </w:r>
      <w:r w:rsidR="00BA7F8C" w:rsidRPr="00991CCD">
        <w:rPr>
          <w:position w:val="-12"/>
        </w:rPr>
        <w:object w:dxaOrig="840" w:dyaOrig="320" w14:anchorId="62794FFE">
          <v:shape id="_x0000_i1077" type="#_x0000_t75" style="width:42pt;height:16.5pt" o:ole="">
            <v:imagedata r:id="rId99" o:title=""/>
          </v:shape>
          <o:OLEObject Type="Embed" ProgID="Equation.DSMT4" ShapeID="_x0000_i1077" DrawAspect="Content" ObjectID="_1808216905" r:id="rId100"/>
        </w:object>
      </w:r>
      <w:r w:rsidR="00BA7F8C">
        <w:rPr>
          <w:lang w:val="uk-UA"/>
        </w:rPr>
        <w:t xml:space="preserve">, що характеризує можливість розміщення задачі </w:t>
      </w:r>
      <w:r w:rsidR="00BA7F8C" w:rsidRPr="00991CCD">
        <w:rPr>
          <w:position w:val="-12"/>
          <w:lang w:val="uk-UA"/>
        </w:rPr>
        <w:object w:dxaOrig="220" w:dyaOrig="320" w14:anchorId="0C814549">
          <v:shape id="_x0000_i1078" type="#_x0000_t75" style="width:10.5pt;height:16.5pt" o:ole="">
            <v:imagedata r:id="rId88" o:title=""/>
          </v:shape>
          <o:OLEObject Type="Embed" ProgID="Equation.DSMT4" ShapeID="_x0000_i1078" DrawAspect="Content" ObjectID="_1808216906" r:id="rId101"/>
        </w:object>
      </w:r>
      <w:r w:rsidR="00BA7F8C">
        <w:rPr>
          <w:lang w:val="uk-UA"/>
        </w:rPr>
        <w:t xml:space="preserve"> на вузлі </w:t>
      </w:r>
      <w:r w:rsidR="00181C9D" w:rsidRPr="00181C9D">
        <w:rPr>
          <w:position w:val="-10"/>
          <w:lang w:val="uk-UA"/>
        </w:rPr>
        <w:object w:dxaOrig="260" w:dyaOrig="300" w14:anchorId="415F44C4">
          <v:shape id="_x0000_i1079" type="#_x0000_t75" style="width:12.75pt;height:15pt" o:ole="">
            <v:imagedata r:id="rId102" o:title=""/>
          </v:shape>
          <o:OLEObject Type="Embed" ProgID="Equation.DSMT4" ShapeID="_x0000_i1079" DrawAspect="Content" ObjectID="_1808216907" r:id="rId103"/>
        </w:object>
      </w:r>
      <w:r w:rsidR="00BA7F8C">
        <w:rPr>
          <w:lang w:val="uk-UA"/>
        </w:rPr>
        <w:t>.</w:t>
      </w:r>
    </w:p>
    <w:p w14:paraId="6CB11544" w14:textId="44300021" w:rsidR="0052553A" w:rsidRPr="0052553A" w:rsidRDefault="0052553A" w:rsidP="00AE2350">
      <w:pPr>
        <w:pStyle w:val="BodyText"/>
        <w:spacing w:after="0"/>
        <w:ind w:firstLine="284"/>
        <w:rPr>
          <w:lang w:val="uk-UA"/>
        </w:rPr>
      </w:pPr>
      <w:r w:rsidRPr="0052553A">
        <w:rPr>
          <w:lang w:val="uk-UA"/>
        </w:rPr>
        <w:t>У випадку достатньої кількості ресурсів задача призначається відповідному MEL для виконання. Якщо ресурсів недостатньо, система</w:t>
      </w:r>
      <w:r w:rsidR="00DD7C50">
        <w:rPr>
          <w:lang w:val="uk-UA"/>
        </w:rPr>
        <w:t xml:space="preserve"> управління рівня</w:t>
      </w:r>
      <w:r w:rsidR="00BA7F8C">
        <w:rPr>
          <w:lang w:val="en-US"/>
        </w:rPr>
        <w:t xml:space="preserve"> </w:t>
      </w:r>
      <w:r w:rsidR="00181C9D" w:rsidRPr="00F25570">
        <w:rPr>
          <w:position w:val="-4"/>
          <w:lang w:val="uk-UA"/>
        </w:rPr>
        <w:object w:dxaOrig="200" w:dyaOrig="220" w14:anchorId="55942AF8">
          <v:shape id="_x0000_i1080" type="#_x0000_t75" style="width:9.75pt;height:10.5pt" o:ole="">
            <v:imagedata r:id="rId104" o:title=""/>
          </v:shape>
          <o:OLEObject Type="Embed" ProgID="Equation.DSMT4" ShapeID="_x0000_i1080" DrawAspect="Content" ObjectID="_1808216908" r:id="rId105"/>
        </w:object>
      </w:r>
      <w:r w:rsidR="00DD7C50">
        <w:rPr>
          <w:lang w:val="uk-UA"/>
        </w:rPr>
        <w:t xml:space="preserve"> </w:t>
      </w:r>
      <w:r w:rsidR="00DD7C50" w:rsidRPr="008E7729">
        <w:rPr>
          <w:lang w:val="uk-UA"/>
        </w:rPr>
        <w:t>здійсн</w:t>
      </w:r>
      <w:r w:rsidR="008E7729">
        <w:rPr>
          <w:lang w:val="uk-UA"/>
        </w:rPr>
        <w:t>ює</w:t>
      </w:r>
      <w:r w:rsidRPr="0052553A">
        <w:rPr>
          <w:lang w:val="uk-UA"/>
        </w:rPr>
        <w:t xml:space="preserve"> аналіз доцільності вивільнення ресурсів, оцінюючи пріоритети поточних задач та потенційні втрати від їх переміщення. При позитивному результаті цього аналізу виконується вивільнення ресурсів, після чого знову перевіряється </w:t>
      </w:r>
      <w:r w:rsidR="00666917">
        <w:rPr>
          <w:lang w:val="uk-UA"/>
        </w:rPr>
        <w:t>наявність необхідних ресурсів.</w:t>
      </w:r>
    </w:p>
    <w:p w14:paraId="29039A7C" w14:textId="31974C8E" w:rsidR="0052553A" w:rsidRDefault="0052553A" w:rsidP="00AE2350">
      <w:pPr>
        <w:pStyle w:val="BodyText"/>
        <w:spacing w:after="0"/>
        <w:ind w:firstLine="284"/>
        <w:rPr>
          <w:lang w:val="uk-UA"/>
        </w:rPr>
      </w:pPr>
      <w:r w:rsidRPr="0052553A">
        <w:rPr>
          <w:lang w:val="uk-UA"/>
        </w:rPr>
        <w:t>Якщо поточний рівень</w:t>
      </w:r>
      <w:r w:rsidR="00EA54C2">
        <w:rPr>
          <w:lang w:val="uk-UA"/>
        </w:rPr>
        <w:t xml:space="preserve"> </w:t>
      </w:r>
      <w:r w:rsidR="00181C9D" w:rsidRPr="00F25570">
        <w:rPr>
          <w:position w:val="-4"/>
          <w:lang w:val="uk-UA"/>
        </w:rPr>
        <w:object w:dxaOrig="200" w:dyaOrig="220" w14:anchorId="06C833D6">
          <v:shape id="_x0000_i1081" type="#_x0000_t75" style="width:9.75pt;height:10.5pt" o:ole="">
            <v:imagedata r:id="rId106" o:title=""/>
          </v:shape>
          <o:OLEObject Type="Embed" ProgID="Equation.DSMT4" ShapeID="_x0000_i1081" DrawAspect="Content" ObjectID="_1808216909" r:id="rId107"/>
        </w:object>
      </w:r>
      <w:r w:rsidRPr="0052553A">
        <w:rPr>
          <w:lang w:val="uk-UA"/>
        </w:rPr>
        <w:t xml:space="preserve"> не відповідає вимогам або неможливо </w:t>
      </w:r>
      <w:r w:rsidR="002C7215">
        <w:rPr>
          <w:lang w:val="uk-UA"/>
        </w:rPr>
        <w:t>ви</w:t>
      </w:r>
      <w:r w:rsidRPr="0052553A">
        <w:rPr>
          <w:lang w:val="uk-UA"/>
        </w:rPr>
        <w:t>вільнити достатньо ресурсів, система</w:t>
      </w:r>
      <w:r w:rsidR="00DD7C50">
        <w:rPr>
          <w:lang w:val="uk-UA"/>
        </w:rPr>
        <w:t xml:space="preserve"> управління рівня</w:t>
      </w:r>
      <w:r w:rsidRPr="0052553A">
        <w:rPr>
          <w:lang w:val="uk-UA"/>
        </w:rPr>
        <w:t xml:space="preserve"> перевіряє </w:t>
      </w:r>
      <w:r w:rsidR="0061522D">
        <w:rPr>
          <w:lang w:val="uk-UA"/>
        </w:rPr>
        <w:t>чи залишилися інші нерозглянуті рівні в ієрархії</w:t>
      </w:r>
      <w:r w:rsidR="00EA54C2">
        <w:rPr>
          <w:lang w:val="uk-UA"/>
        </w:rPr>
        <w:t xml:space="preserve"> </w:t>
      </w:r>
      <w:r w:rsidR="000C633E" w:rsidRPr="000C633E">
        <w:rPr>
          <w:position w:val="-10"/>
          <w:lang w:val="uk-UA"/>
        </w:rPr>
        <w:object w:dxaOrig="960" w:dyaOrig="320" w14:anchorId="6F02F46D">
          <v:shape id="_x0000_i1082" type="#_x0000_t75" style="width:47.25pt;height:15.75pt" o:ole="">
            <v:imagedata r:id="rId108" o:title=""/>
          </v:shape>
          <o:OLEObject Type="Embed" ProgID="Equation.DSMT4" ShapeID="_x0000_i1082" DrawAspect="Content" ObjectID="_1808216910" r:id="rId109"/>
        </w:object>
      </w:r>
      <w:r w:rsidR="00360A28">
        <w:rPr>
          <w:lang w:val="uk-UA"/>
        </w:rPr>
        <w:t>, куди можна розподілити задачу</w:t>
      </w:r>
      <w:r w:rsidRPr="00360A28">
        <w:rPr>
          <w:lang w:val="uk-UA"/>
        </w:rPr>
        <w:t>.</w:t>
      </w:r>
      <w:r w:rsidRPr="0052553A">
        <w:rPr>
          <w:lang w:val="uk-UA"/>
        </w:rPr>
        <w:t xml:space="preserve"> При наявності альтернативн</w:t>
      </w:r>
      <w:r w:rsidR="00360A28">
        <w:rPr>
          <w:lang w:val="uk-UA"/>
        </w:rPr>
        <w:t>их</w:t>
      </w:r>
      <w:r w:rsidRPr="0052553A">
        <w:rPr>
          <w:lang w:val="uk-UA"/>
        </w:rPr>
        <w:t xml:space="preserve"> </w:t>
      </w:r>
      <w:r w:rsidR="00360A28">
        <w:rPr>
          <w:lang w:val="uk-UA"/>
        </w:rPr>
        <w:t>варіантів</w:t>
      </w:r>
      <w:r w:rsidRPr="0052553A">
        <w:rPr>
          <w:lang w:val="uk-UA"/>
        </w:rPr>
        <w:t xml:space="preserve"> задача перенаправляється </w:t>
      </w:r>
      <w:r w:rsidR="00360A28">
        <w:rPr>
          <w:lang w:val="uk-UA"/>
        </w:rPr>
        <w:t>на вищий або нижчий рівень в залежності від параметрів</w:t>
      </w:r>
      <w:r w:rsidR="00EA54C2">
        <w:rPr>
          <w:lang w:val="en-US"/>
        </w:rPr>
        <w:t xml:space="preserve"> </w:t>
      </w:r>
      <w:r w:rsidR="00EA54C2" w:rsidRPr="00991CCD">
        <w:rPr>
          <w:position w:val="-12"/>
          <w:lang w:val="en-US"/>
        </w:rPr>
        <w:object w:dxaOrig="240" w:dyaOrig="320" w14:anchorId="5CA0A4B2">
          <v:shape id="_x0000_i1083" type="#_x0000_t75" style="width:12pt;height:16.5pt" o:ole="">
            <v:imagedata r:id="rId110" o:title=""/>
          </v:shape>
          <o:OLEObject Type="Embed" ProgID="Equation.DSMT4" ShapeID="_x0000_i1083" DrawAspect="Content" ObjectID="_1808216911" r:id="rId111"/>
        </w:object>
      </w:r>
      <w:r w:rsidR="00360A28">
        <w:rPr>
          <w:lang w:val="uk-UA"/>
        </w:rPr>
        <w:t xml:space="preserve"> самої задачі</w:t>
      </w:r>
      <w:r w:rsidRPr="0052553A">
        <w:rPr>
          <w:lang w:val="uk-UA"/>
        </w:rPr>
        <w:t xml:space="preserve">, </w:t>
      </w:r>
      <w:r w:rsidR="009A5E54">
        <w:rPr>
          <w:lang w:val="uk-UA"/>
        </w:rPr>
        <w:t>після чого</w:t>
      </w:r>
      <w:r w:rsidRPr="0052553A">
        <w:rPr>
          <w:lang w:val="uk-UA"/>
        </w:rPr>
        <w:t xml:space="preserve"> процес аналізу повторюється. Якщо </w:t>
      </w:r>
      <w:r w:rsidR="000F5B66">
        <w:rPr>
          <w:lang w:val="uk-UA"/>
        </w:rPr>
        <w:t>доступних</w:t>
      </w:r>
      <w:r w:rsidRPr="0052553A">
        <w:rPr>
          <w:lang w:val="uk-UA"/>
        </w:rPr>
        <w:t xml:space="preserve"> рівнів не залишилось, задача поміщається в чергу очікування або відхиляється в залежності від політик</w:t>
      </w:r>
      <w:r w:rsidR="00DD7C50">
        <w:rPr>
          <w:lang w:val="uk-UA"/>
        </w:rPr>
        <w:t>, які</w:t>
      </w:r>
      <w:r w:rsidRPr="0052553A">
        <w:rPr>
          <w:lang w:val="uk-UA"/>
        </w:rPr>
        <w:t xml:space="preserve"> </w:t>
      </w:r>
      <w:r w:rsidR="00DD7C50">
        <w:rPr>
          <w:lang w:val="uk-UA"/>
        </w:rPr>
        <w:t xml:space="preserve">реалізовано у </w:t>
      </w:r>
      <w:r w:rsidRPr="0061522D">
        <w:rPr>
          <w:lang w:val="uk-UA"/>
        </w:rPr>
        <w:t>систем</w:t>
      </w:r>
      <w:r w:rsidR="00DD7C50" w:rsidRPr="0061522D">
        <w:rPr>
          <w:lang w:val="uk-UA"/>
        </w:rPr>
        <w:t>і управління</w:t>
      </w:r>
      <w:r w:rsidRPr="0052553A">
        <w:rPr>
          <w:lang w:val="uk-UA"/>
        </w:rPr>
        <w:t>.</w:t>
      </w:r>
    </w:p>
    <w:p w14:paraId="7B1F3214" w14:textId="21B67301" w:rsidR="0052553A" w:rsidRPr="001455E3" w:rsidRDefault="00135F0F" w:rsidP="00666917">
      <w:pPr>
        <w:pStyle w:val="BodyText"/>
        <w:ind w:firstLine="284"/>
        <w:rPr>
          <w:highlight w:val="yellow"/>
          <w:lang w:val="uk-UA"/>
        </w:rPr>
      </w:pPr>
      <w:r w:rsidRPr="005C3F56">
        <w:rPr>
          <w:lang w:val="uk-UA"/>
        </w:rPr>
        <w:t>Розглянутий</w:t>
      </w:r>
      <w:r w:rsidR="0052553A" w:rsidRPr="005C3F56">
        <w:rPr>
          <w:lang w:val="uk-UA"/>
        </w:rPr>
        <w:t xml:space="preserve"> метод розподілу задач</w:t>
      </w:r>
      <w:r w:rsidRPr="005C3F56">
        <w:rPr>
          <w:lang w:val="uk-UA"/>
        </w:rPr>
        <w:t xml:space="preserve"> спрямований</w:t>
      </w:r>
      <w:r w:rsidR="0024318A" w:rsidRPr="005C3F56">
        <w:rPr>
          <w:lang w:val="uk-UA"/>
        </w:rPr>
        <w:t xml:space="preserve"> зменшити загальний час виконання задач за рахунок їх</w:t>
      </w:r>
      <w:r w:rsidR="00E639F8">
        <w:rPr>
          <w:lang w:val="uk-UA"/>
        </w:rPr>
        <w:t xml:space="preserve"> раціонального</w:t>
      </w:r>
      <w:r w:rsidR="00FF6AA2" w:rsidRPr="005C3F56">
        <w:rPr>
          <w:lang w:val="uk-UA"/>
        </w:rPr>
        <w:t xml:space="preserve"> </w:t>
      </w:r>
      <w:r w:rsidR="0024318A" w:rsidRPr="005C3F56">
        <w:rPr>
          <w:lang w:val="uk-UA"/>
        </w:rPr>
        <w:t>розміщення</w:t>
      </w:r>
      <w:r w:rsidR="00FF6AA2" w:rsidRPr="005C3F56">
        <w:rPr>
          <w:lang w:val="uk-UA"/>
        </w:rPr>
        <w:t>, обираючи середовище для виконання з урахуванням параметрів задач та поточного навантаження.</w:t>
      </w:r>
      <w:r w:rsidR="0052553A" w:rsidRPr="001455E3">
        <w:rPr>
          <w:highlight w:val="yellow"/>
          <w:lang w:val="uk-UA" w:eastAsia="uk-UA"/>
        </w:rPr>
        <w:t xml:space="preserve"> </w:t>
      </w:r>
    </w:p>
    <w:p w14:paraId="172814FC" w14:textId="38A5A656" w:rsidR="008A55B5" w:rsidRPr="009D464A" w:rsidRDefault="00323A43" w:rsidP="00FE6756">
      <w:pPr>
        <w:pStyle w:val="Heading1"/>
        <w:spacing w:before="120" w:after="0"/>
        <w:rPr>
          <w:rFonts w:ascii="Times New Roman" w:hAnsi="Times New Roman"/>
          <w:b w:val="0"/>
          <w:smallCaps/>
          <w:sz w:val="20"/>
          <w:szCs w:val="20"/>
          <w:lang w:val="uk-UA"/>
        </w:rPr>
      </w:pPr>
      <w:r w:rsidRPr="009D464A">
        <w:rPr>
          <w:rFonts w:ascii="Times New Roman" w:eastAsia="MS Mincho" w:hAnsi="Times New Roman"/>
          <w:b w:val="0"/>
          <w:smallCaps/>
          <w:sz w:val="20"/>
          <w:szCs w:val="20"/>
          <w:lang w:val="uk-UA"/>
        </w:rPr>
        <w:t>В</w:t>
      </w:r>
      <w:r w:rsidR="00AD4971" w:rsidRPr="009D464A">
        <w:rPr>
          <w:rFonts w:ascii="Times New Roman" w:eastAsia="MS Mincho" w:hAnsi="Times New Roman"/>
          <w:b w:val="0"/>
          <w:smallCaps/>
          <w:sz w:val="20"/>
          <w:szCs w:val="20"/>
          <w:lang w:val="uk-UA"/>
        </w:rPr>
        <w:t>исновки</w:t>
      </w:r>
    </w:p>
    <w:p w14:paraId="22C89548" w14:textId="40DD8D02" w:rsidR="0089236C" w:rsidRPr="0089236C" w:rsidRDefault="00F748D6" w:rsidP="00142034">
      <w:pPr>
        <w:pStyle w:val="BodyText"/>
        <w:spacing w:after="0"/>
        <w:ind w:firstLine="284"/>
        <w:rPr>
          <w:lang w:val="uk-UA"/>
        </w:rPr>
      </w:pPr>
      <w:r>
        <w:rPr>
          <w:lang w:val="uk-UA"/>
        </w:rPr>
        <w:t>В</w:t>
      </w:r>
      <w:r w:rsidR="0089236C" w:rsidRPr="0089236C">
        <w:rPr>
          <w:lang w:val="uk-UA"/>
        </w:rPr>
        <w:t xml:space="preserve"> роботі </w:t>
      </w:r>
      <w:r w:rsidR="00DD7C50">
        <w:rPr>
          <w:lang w:val="uk-UA"/>
        </w:rPr>
        <w:t xml:space="preserve">розроблено </w:t>
      </w:r>
      <w:r>
        <w:rPr>
          <w:lang w:val="uk-UA"/>
        </w:rPr>
        <w:t>загальну</w:t>
      </w:r>
      <w:r w:rsidR="0089236C" w:rsidRPr="0089236C">
        <w:rPr>
          <w:lang w:val="uk-UA"/>
        </w:rPr>
        <w:t xml:space="preserve"> модель розподілу задач</w:t>
      </w:r>
      <w:r>
        <w:rPr>
          <w:lang w:val="uk-UA"/>
        </w:rPr>
        <w:t xml:space="preserve"> та управління ресурсами</w:t>
      </w:r>
      <w:r w:rsidR="0089236C" w:rsidRPr="0089236C">
        <w:rPr>
          <w:lang w:val="uk-UA"/>
        </w:rPr>
        <w:t xml:space="preserve"> в</w:t>
      </w:r>
      <w:r w:rsidR="00DD7C50">
        <w:rPr>
          <w:lang w:val="uk-UA"/>
        </w:rPr>
        <w:t xml:space="preserve"> </w:t>
      </w:r>
      <w:r w:rsidR="0089236C" w:rsidRPr="0089236C">
        <w:rPr>
          <w:lang w:val="uk-UA"/>
        </w:rPr>
        <w:t>IoT-</w:t>
      </w:r>
      <w:r w:rsidR="00DD7C50" w:rsidRPr="0089236C">
        <w:rPr>
          <w:lang w:val="uk-UA"/>
        </w:rPr>
        <w:t>систем</w:t>
      </w:r>
      <w:r w:rsidR="00DD7C50">
        <w:rPr>
          <w:lang w:val="uk-UA"/>
        </w:rPr>
        <w:t>ах</w:t>
      </w:r>
      <w:r w:rsidR="00DD7C50" w:rsidRPr="0089236C">
        <w:rPr>
          <w:lang w:val="uk-UA"/>
        </w:rPr>
        <w:t xml:space="preserve"> </w:t>
      </w:r>
      <w:r w:rsidR="0089236C" w:rsidRPr="0089236C">
        <w:rPr>
          <w:lang w:val="uk-UA"/>
        </w:rPr>
        <w:t xml:space="preserve">на основі осмотичних обчислень. </w:t>
      </w:r>
      <w:r w:rsidR="00142034">
        <w:rPr>
          <w:lang w:val="uk-UA"/>
        </w:rPr>
        <w:t>Розглянута</w:t>
      </w:r>
      <w:r w:rsidR="0089236C" w:rsidRPr="0089236C">
        <w:rPr>
          <w:lang w:val="uk-UA"/>
        </w:rPr>
        <w:t xml:space="preserve"> трирівнева архітектура розподіленої IoT-системи </w:t>
      </w:r>
      <w:r w:rsidR="00AD35E8">
        <w:rPr>
          <w:lang w:val="uk-UA"/>
        </w:rPr>
        <w:t xml:space="preserve">спрямована </w:t>
      </w:r>
      <w:r w:rsidR="0089236C" w:rsidRPr="0089236C">
        <w:rPr>
          <w:lang w:val="uk-UA"/>
        </w:rPr>
        <w:t>забезпеч</w:t>
      </w:r>
      <w:r w:rsidR="00AD35E8">
        <w:rPr>
          <w:lang w:val="uk-UA"/>
        </w:rPr>
        <w:t>ити</w:t>
      </w:r>
      <w:r w:rsidR="0089236C" w:rsidRPr="0089236C">
        <w:rPr>
          <w:lang w:val="uk-UA"/>
        </w:rPr>
        <w:t xml:space="preserve"> ефективне ви</w:t>
      </w:r>
      <w:r w:rsidR="0089236C" w:rsidRPr="0089236C">
        <w:rPr>
          <w:lang w:val="uk-UA"/>
        </w:rPr>
        <w:t>користання обчислювальних ресурсів крайового, туманного та хмарного рівнів</w:t>
      </w:r>
      <w:r w:rsidR="00AD35E8">
        <w:rPr>
          <w:lang w:val="uk-UA"/>
        </w:rPr>
        <w:t xml:space="preserve">, </w:t>
      </w:r>
      <w:r w:rsidR="00B402F0">
        <w:rPr>
          <w:lang w:val="uk-UA"/>
        </w:rPr>
        <w:t>регулювати розподіл навантаження між ними та підвищити адаптивність системи до динамічних змін середовища.</w:t>
      </w:r>
      <w:r w:rsidR="00142034">
        <w:rPr>
          <w:lang w:val="uk-UA"/>
        </w:rPr>
        <w:t xml:space="preserve"> </w:t>
      </w:r>
      <w:r w:rsidR="00AD35E8">
        <w:rPr>
          <w:lang w:val="uk-UA"/>
        </w:rPr>
        <w:t>З</w:t>
      </w:r>
      <w:r w:rsidR="00142034">
        <w:rPr>
          <w:lang w:val="uk-UA"/>
        </w:rPr>
        <w:t xml:space="preserve">апропоновано </w:t>
      </w:r>
      <w:r w:rsidR="0089236C" w:rsidRPr="0089236C">
        <w:rPr>
          <w:lang w:val="uk-UA"/>
        </w:rPr>
        <w:t>метод розподілу задач</w:t>
      </w:r>
      <w:r w:rsidR="00AD35E8">
        <w:rPr>
          <w:lang w:val="uk-UA"/>
        </w:rPr>
        <w:t>, який</w:t>
      </w:r>
      <w:r w:rsidR="0089236C" w:rsidRPr="0089236C">
        <w:rPr>
          <w:lang w:val="uk-UA"/>
        </w:rPr>
        <w:t xml:space="preserve"> враховує </w:t>
      </w:r>
      <w:r w:rsidR="00B34D7A">
        <w:rPr>
          <w:lang w:val="uk-UA"/>
        </w:rPr>
        <w:t xml:space="preserve">як </w:t>
      </w:r>
      <w:r w:rsidR="0089236C" w:rsidRPr="0089236C">
        <w:rPr>
          <w:lang w:val="uk-UA"/>
        </w:rPr>
        <w:t>характеристики</w:t>
      </w:r>
      <w:r w:rsidR="00AD35E8">
        <w:rPr>
          <w:lang w:val="uk-UA"/>
        </w:rPr>
        <w:t xml:space="preserve"> та вимоги сам</w:t>
      </w:r>
      <w:r w:rsidR="00B34D7A">
        <w:rPr>
          <w:lang w:val="uk-UA"/>
        </w:rPr>
        <w:t>их</w:t>
      </w:r>
      <w:r w:rsidR="00AD35E8">
        <w:rPr>
          <w:lang w:val="uk-UA"/>
        </w:rPr>
        <w:t xml:space="preserve"> задач</w:t>
      </w:r>
      <w:r w:rsidR="0089236C" w:rsidRPr="0089236C">
        <w:rPr>
          <w:lang w:val="uk-UA"/>
        </w:rPr>
        <w:t>, так і стан обчислювальних ресурсів</w:t>
      </w:r>
      <w:r w:rsidR="00B34D7A" w:rsidRPr="00B34D7A">
        <w:rPr>
          <w:lang w:val="uk-UA"/>
        </w:rPr>
        <w:t xml:space="preserve"> </w:t>
      </w:r>
      <w:r w:rsidR="00B34D7A">
        <w:rPr>
          <w:lang w:val="uk-UA"/>
        </w:rPr>
        <w:t xml:space="preserve">для визначення </w:t>
      </w:r>
      <w:r w:rsidR="00E639F8">
        <w:rPr>
          <w:lang w:val="uk-UA"/>
        </w:rPr>
        <w:t>раціонального</w:t>
      </w:r>
      <w:r w:rsidR="00BC4AF2" w:rsidRPr="001455E3">
        <w:rPr>
          <w:lang w:val="uk-UA"/>
        </w:rPr>
        <w:t xml:space="preserve"> </w:t>
      </w:r>
      <w:r w:rsidR="00B34D7A">
        <w:rPr>
          <w:lang w:val="uk-UA"/>
        </w:rPr>
        <w:t>середовища виконання.</w:t>
      </w:r>
    </w:p>
    <w:p w14:paraId="77B9C3DC" w14:textId="17C58096" w:rsidR="008A55B5" w:rsidRPr="009D464A" w:rsidRDefault="0089236C" w:rsidP="0089236C">
      <w:pPr>
        <w:pStyle w:val="BodyText"/>
        <w:spacing w:after="0" w:line="240" w:lineRule="auto"/>
        <w:ind w:firstLine="284"/>
        <w:rPr>
          <w:lang w:val="uk-UA"/>
        </w:rPr>
      </w:pPr>
      <w:r w:rsidRPr="0089236C">
        <w:rPr>
          <w:lang w:val="uk-UA"/>
        </w:rPr>
        <w:t xml:space="preserve">Подальші </w:t>
      </w:r>
      <w:r w:rsidR="00B34D7A">
        <w:rPr>
          <w:lang w:val="uk-UA"/>
        </w:rPr>
        <w:t>кроки</w:t>
      </w:r>
      <w:r w:rsidRPr="0089236C">
        <w:rPr>
          <w:lang w:val="uk-UA"/>
        </w:rPr>
        <w:t xml:space="preserve"> </w:t>
      </w:r>
      <w:r w:rsidR="00356FFF">
        <w:rPr>
          <w:lang w:val="uk-UA"/>
        </w:rPr>
        <w:t xml:space="preserve">досліджень </w:t>
      </w:r>
      <w:r w:rsidRPr="0089236C">
        <w:rPr>
          <w:lang w:val="uk-UA"/>
        </w:rPr>
        <w:t>будуть спрямовані на</w:t>
      </w:r>
      <w:r w:rsidR="000749D7">
        <w:rPr>
          <w:lang w:val="uk-UA"/>
        </w:rPr>
        <w:t xml:space="preserve"> </w:t>
      </w:r>
      <w:r w:rsidR="00142034">
        <w:rPr>
          <w:lang w:val="uk-UA"/>
        </w:rPr>
        <w:t>розробку методів у</w:t>
      </w:r>
      <w:r w:rsidR="000749D7">
        <w:rPr>
          <w:lang w:val="uk-UA"/>
        </w:rPr>
        <w:t xml:space="preserve">правління </w:t>
      </w:r>
      <w:r w:rsidR="000749D7">
        <w:rPr>
          <w:lang w:val="en-US"/>
        </w:rPr>
        <w:t>MELs</w:t>
      </w:r>
      <w:r w:rsidR="000749D7">
        <w:rPr>
          <w:lang w:val="uk-UA"/>
        </w:rPr>
        <w:t xml:space="preserve"> для ефективного використання ресурсів, балансування навантаження та зменшення часу виконання задач</w:t>
      </w:r>
      <w:r w:rsidR="00B34D7A">
        <w:rPr>
          <w:lang w:val="uk-UA"/>
        </w:rPr>
        <w:t>, а також дослідження застосування апарату нечіткої логіки з метою забезпечити адаптивність</w:t>
      </w:r>
      <w:r w:rsidR="00E011E3">
        <w:rPr>
          <w:lang w:val="uk-UA"/>
        </w:rPr>
        <w:t xml:space="preserve"> </w:t>
      </w:r>
      <w:r w:rsidR="00E011E3" w:rsidRPr="0089236C">
        <w:rPr>
          <w:lang w:val="uk-UA"/>
        </w:rPr>
        <w:t>IoT-</w:t>
      </w:r>
      <w:r w:rsidR="00E011E3">
        <w:rPr>
          <w:lang w:val="uk-UA"/>
        </w:rPr>
        <w:t xml:space="preserve">системи </w:t>
      </w:r>
      <w:r w:rsidR="00B34D7A">
        <w:rPr>
          <w:lang w:val="uk-UA"/>
        </w:rPr>
        <w:t xml:space="preserve">в умовах </w:t>
      </w:r>
      <w:r w:rsidR="00E011E3">
        <w:rPr>
          <w:lang w:val="uk-UA"/>
        </w:rPr>
        <w:t xml:space="preserve">динамічних змін та </w:t>
      </w:r>
      <w:r w:rsidR="00B34D7A">
        <w:rPr>
          <w:lang w:val="uk-UA"/>
        </w:rPr>
        <w:t>невизначеності</w:t>
      </w:r>
      <w:r w:rsidR="00E011E3">
        <w:rPr>
          <w:lang w:val="uk-UA"/>
        </w:rPr>
        <w:t xml:space="preserve"> </w:t>
      </w:r>
      <w:r w:rsidR="00B34D7A" w:rsidRPr="0089236C">
        <w:rPr>
          <w:lang w:val="uk-UA"/>
        </w:rPr>
        <w:t>середовищ</w:t>
      </w:r>
      <w:r w:rsidR="00E011E3">
        <w:rPr>
          <w:lang w:val="uk-UA"/>
        </w:rPr>
        <w:t>а.</w:t>
      </w:r>
    </w:p>
    <w:p w14:paraId="0FD191A0" w14:textId="1DD5EC0F" w:rsidR="003F472B" w:rsidRPr="009D464A" w:rsidRDefault="00DC320B" w:rsidP="009D464A">
      <w:pPr>
        <w:pStyle w:val="Heading5"/>
        <w:spacing w:before="120" w:after="0"/>
        <w:rPr>
          <w:rFonts w:ascii="Times New Roman" w:eastAsia="MS Mincho" w:hAnsi="Times New Roman"/>
          <w:b w:val="0"/>
          <w:i w:val="0"/>
          <w:smallCaps/>
          <w:sz w:val="20"/>
          <w:szCs w:val="20"/>
          <w:lang w:val="en-US"/>
        </w:rPr>
      </w:pPr>
      <w:r w:rsidRPr="009D464A">
        <w:rPr>
          <w:rFonts w:ascii="Times New Roman" w:eastAsia="MS Mincho" w:hAnsi="Times New Roman"/>
          <w:b w:val="0"/>
          <w:i w:val="0"/>
          <w:smallCaps/>
          <w:sz w:val="20"/>
          <w:szCs w:val="20"/>
          <w:lang w:val="uk-UA"/>
        </w:rPr>
        <w:t>Лі</w:t>
      </w:r>
      <w:r w:rsidR="00F63424" w:rsidRPr="009D464A">
        <w:rPr>
          <w:rFonts w:ascii="Times New Roman" w:eastAsia="MS Mincho" w:hAnsi="Times New Roman"/>
          <w:b w:val="0"/>
          <w:i w:val="0"/>
          <w:smallCaps/>
          <w:sz w:val="20"/>
          <w:szCs w:val="20"/>
          <w:lang w:val="uk-UA"/>
        </w:rPr>
        <w:t>тература</w:t>
      </w:r>
    </w:p>
    <w:p w14:paraId="3C712292" w14:textId="0AE2ED4D" w:rsidR="003F472B" w:rsidRDefault="003F472B" w:rsidP="003F472B">
      <w:pPr>
        <w:pStyle w:val="BodyText"/>
        <w:spacing w:after="0"/>
        <w:ind w:firstLine="284"/>
        <w:rPr>
          <w:lang w:val="en-US"/>
        </w:rPr>
      </w:pPr>
      <w:r w:rsidRPr="009D464A">
        <w:rPr>
          <w:lang w:val="en-US"/>
        </w:rPr>
        <w:t>1</w:t>
      </w:r>
      <w:r w:rsidR="009D464A" w:rsidRPr="009D464A">
        <w:rPr>
          <w:lang w:val="en-US"/>
        </w:rPr>
        <w:t>.</w:t>
      </w:r>
      <w:r w:rsidRPr="009D464A">
        <w:rPr>
          <w:lang w:val="en-US"/>
        </w:rPr>
        <w:t xml:space="preserve"> </w:t>
      </w:r>
      <w:r w:rsidR="00217DD2" w:rsidRPr="009D464A">
        <w:rPr>
          <w:lang w:val="en-US"/>
        </w:rPr>
        <w:t xml:space="preserve">Cole C. IoT 2024 in review: The 10 most relevant IoT developments of the year. </w:t>
      </w:r>
      <w:r w:rsidR="00217DD2" w:rsidRPr="009D464A">
        <w:rPr>
          <w:i/>
          <w:iCs/>
          <w:lang w:val="en-US"/>
        </w:rPr>
        <w:t>IoT Analytics</w:t>
      </w:r>
      <w:r w:rsidR="00217DD2" w:rsidRPr="009D464A">
        <w:rPr>
          <w:lang w:val="en-US"/>
        </w:rPr>
        <w:t>. 15.01.2025. URL: https://iot-analytics.com/iot-2024-review (access date: 27.04.2025).</w:t>
      </w:r>
    </w:p>
    <w:p w14:paraId="3EE7B79D" w14:textId="77777777" w:rsidR="00A64C35" w:rsidRDefault="009D464A" w:rsidP="00A64C35">
      <w:pPr>
        <w:pStyle w:val="BodyText"/>
        <w:spacing w:after="0"/>
        <w:ind w:firstLine="284"/>
        <w:rPr>
          <w:lang w:val="en-US"/>
        </w:rPr>
      </w:pPr>
      <w:r>
        <w:rPr>
          <w:lang w:val="en-US"/>
        </w:rPr>
        <w:t xml:space="preserve">2. </w:t>
      </w:r>
      <w:r w:rsidR="0020053E" w:rsidRPr="0020053E">
        <w:rPr>
          <w:lang w:val="en-US"/>
        </w:rPr>
        <w:t xml:space="preserve">Self-adaptive architectures in IoT systems: a systematic literature review / I. Alfonso et al. </w:t>
      </w:r>
      <w:r w:rsidR="0020053E" w:rsidRPr="0020053E">
        <w:rPr>
          <w:i/>
          <w:iCs/>
          <w:lang w:val="en-US"/>
        </w:rPr>
        <w:t>Journal of Internet Services and Applications</w:t>
      </w:r>
      <w:r w:rsidR="0020053E" w:rsidRPr="0020053E">
        <w:rPr>
          <w:lang w:val="en-US"/>
        </w:rPr>
        <w:t>. 2021. Vol. 12. P. 1–28. URL: https://doi.org/10.1186/s13174-021-00145-8.</w:t>
      </w:r>
    </w:p>
    <w:p w14:paraId="53598D50" w14:textId="43E7369A" w:rsidR="009D464A" w:rsidRPr="00BF679E" w:rsidRDefault="00A64C35" w:rsidP="00A64C35">
      <w:pPr>
        <w:pStyle w:val="BodyText"/>
        <w:spacing w:after="0"/>
        <w:ind w:firstLine="284"/>
        <w:rPr>
          <w:lang w:val="uk-UA"/>
        </w:rPr>
      </w:pPr>
      <w:r>
        <w:rPr>
          <w:lang w:val="en-US"/>
        </w:rPr>
        <w:t>3.</w:t>
      </w:r>
      <w:r w:rsidR="00E4165F" w:rsidRPr="00E4165F">
        <w:rPr>
          <w:lang w:val="en-US"/>
        </w:rPr>
        <w:t xml:space="preserve"> </w:t>
      </w:r>
      <w:proofErr w:type="spellStart"/>
      <w:r w:rsidR="000D5ADE" w:rsidRPr="000D5ADE">
        <w:rPr>
          <w:lang w:val="en-US"/>
        </w:rPr>
        <w:t>Rolik</w:t>
      </w:r>
      <w:proofErr w:type="spellEnd"/>
      <w:r w:rsidR="000D5ADE" w:rsidRPr="000D5ADE">
        <w:rPr>
          <w:lang w:val="en-US"/>
        </w:rPr>
        <w:t xml:space="preserve"> O., </w:t>
      </w:r>
      <w:proofErr w:type="spellStart"/>
      <w:r w:rsidR="000D5ADE" w:rsidRPr="000D5ADE">
        <w:rPr>
          <w:lang w:val="en-US"/>
        </w:rPr>
        <w:t>Telenyk</w:t>
      </w:r>
      <w:proofErr w:type="spellEnd"/>
      <w:r w:rsidR="000D5ADE" w:rsidRPr="000D5ADE">
        <w:rPr>
          <w:lang w:val="en-US"/>
        </w:rPr>
        <w:t xml:space="preserve"> S., </w:t>
      </w:r>
      <w:proofErr w:type="spellStart"/>
      <w:r w:rsidR="000D5ADE" w:rsidRPr="000D5ADE">
        <w:rPr>
          <w:lang w:val="en-US"/>
        </w:rPr>
        <w:t>Zharikov</w:t>
      </w:r>
      <w:proofErr w:type="spellEnd"/>
      <w:r w:rsidR="000D5ADE" w:rsidRPr="000D5ADE">
        <w:rPr>
          <w:lang w:val="en-US"/>
        </w:rPr>
        <w:t xml:space="preserve"> E. IoT and Cloud Computing: The Architecture of </w:t>
      </w:r>
      <w:proofErr w:type="spellStart"/>
      <w:r w:rsidR="000D5ADE" w:rsidRPr="000D5ADE">
        <w:rPr>
          <w:lang w:val="en-US"/>
        </w:rPr>
        <w:t>Microcloud</w:t>
      </w:r>
      <w:proofErr w:type="spellEnd"/>
      <w:r w:rsidR="000D5ADE" w:rsidRPr="000D5ADE">
        <w:rPr>
          <w:lang w:val="en-US"/>
        </w:rPr>
        <w:t xml:space="preserve">-Based IoT Infrastructure Management System. </w:t>
      </w:r>
      <w:r w:rsidR="000D5ADE" w:rsidRPr="00EA7C4E">
        <w:rPr>
          <w:i/>
          <w:iCs/>
          <w:lang w:val="en-US"/>
        </w:rPr>
        <w:t>Securing the Internet of Things: Concepts, Methodologies, Tools, and Applications</w:t>
      </w:r>
      <w:r w:rsidR="000D5ADE" w:rsidRPr="000D5ADE">
        <w:rPr>
          <w:lang w:val="en-US"/>
        </w:rPr>
        <w:t>. Hershey, PA: IGI Global, 2020. С. 1157–1185. URL: https://doi.org/10.4018/978-1-5225-9866-4.ch052</w:t>
      </w:r>
      <w:r w:rsidRPr="0020053E">
        <w:rPr>
          <w:lang w:val="en-US"/>
        </w:rPr>
        <w:t>.</w:t>
      </w:r>
    </w:p>
    <w:p w14:paraId="76673824" w14:textId="3CA4A24D" w:rsidR="003F472B" w:rsidRPr="009D464A" w:rsidRDefault="00A64C35" w:rsidP="003F472B">
      <w:pPr>
        <w:pStyle w:val="BodyText"/>
        <w:spacing w:after="0"/>
        <w:ind w:firstLine="284"/>
        <w:rPr>
          <w:lang w:val="en-US"/>
        </w:rPr>
      </w:pPr>
      <w:r>
        <w:rPr>
          <w:lang w:val="en-US"/>
        </w:rPr>
        <w:t>4</w:t>
      </w:r>
      <w:r w:rsidR="009D464A" w:rsidRPr="009D464A">
        <w:rPr>
          <w:lang w:val="en-US"/>
        </w:rPr>
        <w:t>.</w:t>
      </w:r>
      <w:r w:rsidR="003F472B" w:rsidRPr="009D464A">
        <w:rPr>
          <w:lang w:val="en-US"/>
        </w:rPr>
        <w:t xml:space="preserve"> </w:t>
      </w:r>
      <w:r w:rsidR="009D464A" w:rsidRPr="009D464A">
        <w:rPr>
          <w:lang w:val="en-US"/>
        </w:rPr>
        <w:t xml:space="preserve">Osmotic Computing: A New Paradigm for Edge/Cloud Integration. </w:t>
      </w:r>
      <w:r w:rsidR="009D464A" w:rsidRPr="009D464A">
        <w:rPr>
          <w:i/>
          <w:iCs/>
          <w:lang w:val="en-US"/>
        </w:rPr>
        <w:t>IEEE Cloud Computing</w:t>
      </w:r>
      <w:r w:rsidR="009D464A" w:rsidRPr="009D464A">
        <w:rPr>
          <w:lang w:val="en-US"/>
        </w:rPr>
        <w:t xml:space="preserve">. 2016. Vol. 3, </w:t>
      </w:r>
      <w:proofErr w:type="spellStart"/>
      <w:r w:rsidR="009D464A" w:rsidRPr="009D464A">
        <w:rPr>
          <w:lang w:val="en-US"/>
        </w:rPr>
        <w:t>iss</w:t>
      </w:r>
      <w:proofErr w:type="spellEnd"/>
      <w:r w:rsidR="009D464A" w:rsidRPr="009D464A">
        <w:rPr>
          <w:lang w:val="en-US"/>
        </w:rPr>
        <w:t>. 7. P. 76–83. URL: https://doi.org/10.1109/MCC.2016.124.</w:t>
      </w:r>
    </w:p>
    <w:p w14:paraId="1E9A6B51" w14:textId="488A80F8" w:rsidR="003F472B" w:rsidRPr="009D464A" w:rsidRDefault="00A64C35" w:rsidP="003F472B">
      <w:pPr>
        <w:pStyle w:val="BodyText"/>
        <w:spacing w:after="0"/>
        <w:ind w:firstLine="284"/>
        <w:rPr>
          <w:lang w:val="en-US"/>
        </w:rPr>
      </w:pPr>
      <w:r>
        <w:rPr>
          <w:lang w:val="en-US"/>
        </w:rPr>
        <w:t>5</w:t>
      </w:r>
      <w:r w:rsidR="009D464A" w:rsidRPr="009D464A">
        <w:rPr>
          <w:lang w:val="en-US"/>
        </w:rPr>
        <w:t>.</w:t>
      </w:r>
      <w:r w:rsidR="003F472B" w:rsidRPr="009D464A">
        <w:rPr>
          <w:lang w:val="en-US"/>
        </w:rPr>
        <w:t xml:space="preserve"> </w:t>
      </w:r>
      <w:r w:rsidR="009D464A" w:rsidRPr="009D464A">
        <w:rPr>
          <w:lang w:val="en-US"/>
        </w:rPr>
        <w:t xml:space="preserve">A Systematic Review on Osmotic Computing / B. Neha et al. </w:t>
      </w:r>
      <w:r w:rsidR="009D464A" w:rsidRPr="009D464A">
        <w:rPr>
          <w:i/>
          <w:iCs/>
          <w:lang w:val="en-US"/>
        </w:rPr>
        <w:t>ACM Transactions on Internet of Things</w:t>
      </w:r>
      <w:r w:rsidR="009D464A" w:rsidRPr="009D464A">
        <w:rPr>
          <w:lang w:val="en-US"/>
        </w:rPr>
        <w:t xml:space="preserve">. 2022. Vol. 3, </w:t>
      </w:r>
      <w:proofErr w:type="spellStart"/>
      <w:r w:rsidR="009D464A" w:rsidRPr="009D464A">
        <w:rPr>
          <w:lang w:val="en-US"/>
        </w:rPr>
        <w:t>iss</w:t>
      </w:r>
      <w:proofErr w:type="spellEnd"/>
      <w:r w:rsidR="009D464A" w:rsidRPr="009D464A">
        <w:rPr>
          <w:lang w:val="en-US"/>
        </w:rPr>
        <w:t>. 2. P. 1–30. URL: https://doi.org/10.1145/3488247.</w:t>
      </w:r>
    </w:p>
    <w:p w14:paraId="3AC1203C" w14:textId="22E40324" w:rsidR="005F7345" w:rsidRDefault="00A64C35" w:rsidP="003F472B">
      <w:pPr>
        <w:pStyle w:val="BodyText"/>
        <w:tabs>
          <w:tab w:val="clear" w:pos="288"/>
        </w:tabs>
        <w:spacing w:after="0" w:line="240" w:lineRule="auto"/>
        <w:ind w:firstLine="284"/>
        <w:rPr>
          <w:lang w:val="en-US"/>
        </w:rPr>
      </w:pPr>
      <w:r>
        <w:rPr>
          <w:lang w:val="en-US"/>
        </w:rPr>
        <w:t>6</w:t>
      </w:r>
      <w:r w:rsidR="009D464A" w:rsidRPr="009D464A">
        <w:rPr>
          <w:lang w:val="en-US"/>
        </w:rPr>
        <w:t>.</w:t>
      </w:r>
      <w:r w:rsidR="003F472B" w:rsidRPr="009D464A">
        <w:rPr>
          <w:lang w:val="en-US"/>
        </w:rPr>
        <w:t xml:space="preserve"> </w:t>
      </w:r>
      <w:r w:rsidR="009D464A" w:rsidRPr="009D464A">
        <w:rPr>
          <w:lang w:val="en-US"/>
        </w:rPr>
        <w:t xml:space="preserve">Software Defined Membrane: Policy-Driven Edge and Internet of Things Security / M. Villari et al. </w:t>
      </w:r>
      <w:r w:rsidR="009D464A" w:rsidRPr="009D464A">
        <w:rPr>
          <w:i/>
          <w:iCs/>
          <w:lang w:val="en-US"/>
        </w:rPr>
        <w:t>IEEE Cloud Computing</w:t>
      </w:r>
      <w:r w:rsidR="009D464A" w:rsidRPr="009D464A">
        <w:rPr>
          <w:lang w:val="en-US"/>
        </w:rPr>
        <w:t xml:space="preserve">. 2017. Vol. 4, </w:t>
      </w:r>
      <w:proofErr w:type="spellStart"/>
      <w:r w:rsidR="009D464A" w:rsidRPr="009D464A">
        <w:rPr>
          <w:lang w:val="en-US"/>
        </w:rPr>
        <w:t>iss</w:t>
      </w:r>
      <w:proofErr w:type="spellEnd"/>
      <w:r w:rsidR="009D464A" w:rsidRPr="009D464A">
        <w:rPr>
          <w:lang w:val="en-US"/>
        </w:rPr>
        <w:t xml:space="preserve">. 4. P. 92–99. URL: </w:t>
      </w:r>
      <w:r w:rsidR="00356FFF" w:rsidRPr="006C7C82">
        <w:rPr>
          <w:lang w:val="en-US"/>
        </w:rPr>
        <w:t>https://doi.org/10.1109/MCC.2017.3791014</w:t>
      </w:r>
      <w:r w:rsidR="009D464A" w:rsidRPr="009D464A">
        <w:rPr>
          <w:lang w:val="en-US"/>
        </w:rPr>
        <w:t>.</w:t>
      </w:r>
    </w:p>
    <w:p w14:paraId="43D675B1" w14:textId="77777777" w:rsidR="00A5657C" w:rsidRPr="003E677F" w:rsidRDefault="00A5657C" w:rsidP="00DA0DDA">
      <w:pPr>
        <w:pStyle w:val="references"/>
        <w:numPr>
          <w:ilvl w:val="0"/>
          <w:numId w:val="0"/>
        </w:numPr>
        <w:spacing w:line="240" w:lineRule="auto"/>
        <w:rPr>
          <w:rFonts w:eastAsia="MS Mincho"/>
          <w:lang w:val="ru-RU"/>
        </w:rPr>
      </w:pPr>
    </w:p>
    <w:p w14:paraId="156DE45D" w14:textId="77777777" w:rsidR="00A5657C" w:rsidRPr="003E677F" w:rsidRDefault="00A5657C" w:rsidP="00DA0DDA">
      <w:pPr>
        <w:pStyle w:val="references"/>
        <w:numPr>
          <w:ilvl w:val="0"/>
          <w:numId w:val="0"/>
        </w:numPr>
        <w:spacing w:line="240" w:lineRule="auto"/>
        <w:rPr>
          <w:rFonts w:eastAsia="MS Mincho"/>
          <w:lang w:val="ru-RU"/>
        </w:rPr>
        <w:sectPr w:rsidR="00A5657C" w:rsidRPr="003E677F" w:rsidSect="005F04AE">
          <w:type w:val="continuous"/>
          <w:pgSz w:w="11909" w:h="16834" w:code="9"/>
          <w:pgMar w:top="851" w:right="731" w:bottom="1418" w:left="731" w:header="720" w:footer="720" w:gutter="0"/>
          <w:cols w:num="2" w:space="360"/>
          <w:docGrid w:linePitch="360"/>
        </w:sectPr>
      </w:pPr>
    </w:p>
    <w:p w14:paraId="33DE8E31" w14:textId="77777777" w:rsidR="008A55B5" w:rsidRPr="003E677F" w:rsidRDefault="008A55B5" w:rsidP="002B4267">
      <w:pPr>
        <w:rPr>
          <w:lang w:val="ru-RU"/>
        </w:rPr>
      </w:pPr>
    </w:p>
    <w:sectPr w:rsidR="008A55B5" w:rsidRPr="003E677F" w:rsidSect="006C4648">
      <w:headerReference w:type="default" r:id="rId112"/>
      <w:footerReference w:type="default" r:id="rId113"/>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E71A" w14:textId="77777777" w:rsidR="00423028" w:rsidRDefault="00423028" w:rsidP="003E0ED2">
      <w:r>
        <w:separator/>
      </w:r>
    </w:p>
  </w:endnote>
  <w:endnote w:type="continuationSeparator" w:id="0">
    <w:p w14:paraId="18F5BD27" w14:textId="77777777" w:rsidR="00423028" w:rsidRDefault="00423028" w:rsidP="003E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6A0E" w14:textId="77777777" w:rsidR="001163A3" w:rsidRDefault="001163A3" w:rsidP="00782CD9">
    <w:pPr>
      <w:pStyle w:val="Footer"/>
      <w:pBdr>
        <w:bottom w:val="single" w:sz="8" w:space="1" w:color="009900"/>
      </w:pBdr>
      <w:jc w:val="both"/>
      <w:rPr>
        <w:b/>
        <w:i/>
        <w:color w:val="009900"/>
        <w:sz w:val="22"/>
        <w:szCs w:val="22"/>
        <w:lang w:val="ru-RU" w:eastAsia="ru-RU"/>
      </w:rPr>
    </w:pPr>
  </w:p>
  <w:tbl>
    <w:tblPr>
      <w:tblW w:w="0" w:type="auto"/>
      <w:tblLook w:val="04A0" w:firstRow="1" w:lastRow="0" w:firstColumn="1" w:lastColumn="0" w:noHBand="0" w:noVBand="1"/>
    </w:tblPr>
    <w:tblGrid>
      <w:gridCol w:w="8991"/>
      <w:gridCol w:w="1456"/>
    </w:tblGrid>
    <w:tr w:rsidR="001163A3" w:rsidRPr="00FE4AC3" w14:paraId="281A4F70" w14:textId="77777777" w:rsidTr="00782CD9">
      <w:tc>
        <w:tcPr>
          <w:tcW w:w="9180" w:type="dxa"/>
        </w:tcPr>
        <w:p w14:paraId="26BD4C2A" w14:textId="77777777" w:rsidR="001163A3" w:rsidRPr="00CE309F" w:rsidRDefault="001163A3" w:rsidP="00CE309F">
          <w:pPr>
            <w:pStyle w:val="Footer"/>
            <w:jc w:val="both"/>
            <w:rPr>
              <w:b/>
              <w:i/>
              <w:color w:val="009900"/>
              <w:sz w:val="22"/>
              <w:szCs w:val="22"/>
              <w:lang w:eastAsia="ru-RU"/>
            </w:rPr>
          </w:pPr>
          <w:r>
            <w:rPr>
              <w:b/>
              <w:i/>
              <w:color w:val="009900"/>
              <w:sz w:val="22"/>
              <w:szCs w:val="22"/>
              <w:lang w:val="ru-RU" w:eastAsia="ru-RU"/>
            </w:rPr>
            <w:t xml:space="preserve">Международная научно-техническая конференция </w:t>
          </w:r>
          <w:r w:rsidRPr="000557FF">
            <w:rPr>
              <w:b/>
              <w:i/>
              <w:color w:val="009900"/>
              <w:sz w:val="22"/>
              <w:szCs w:val="22"/>
              <w:lang w:val="ru-RU" w:eastAsia="ru-RU"/>
            </w:rPr>
            <w:t>“</w:t>
          </w:r>
          <w:r>
            <w:rPr>
              <w:b/>
              <w:i/>
              <w:color w:val="009900"/>
              <w:sz w:val="22"/>
              <w:szCs w:val="22"/>
              <w:lang w:val="ru-RU" w:eastAsia="ru-RU"/>
            </w:rPr>
            <w:t>Пром-Инжиниринг</w:t>
          </w:r>
          <w:r w:rsidRPr="000557FF">
            <w:rPr>
              <w:b/>
              <w:i/>
              <w:color w:val="009900"/>
              <w:sz w:val="22"/>
              <w:szCs w:val="22"/>
              <w:lang w:val="ru-RU" w:eastAsia="ru-RU"/>
            </w:rPr>
            <w:t>”</w:t>
          </w:r>
          <w:r>
            <w:rPr>
              <w:b/>
              <w:i/>
              <w:color w:val="009900"/>
              <w:sz w:val="22"/>
              <w:szCs w:val="22"/>
              <w:lang w:val="ru-RU" w:eastAsia="ru-RU"/>
            </w:rPr>
            <w:t>. 20</w:t>
          </w:r>
          <w:r>
            <w:rPr>
              <w:b/>
              <w:i/>
              <w:color w:val="009900"/>
              <w:sz w:val="22"/>
              <w:szCs w:val="22"/>
              <w:lang w:eastAsia="ru-RU"/>
            </w:rPr>
            <w:t>15</w:t>
          </w:r>
        </w:p>
      </w:tc>
      <w:tc>
        <w:tcPr>
          <w:tcW w:w="1483" w:type="dxa"/>
        </w:tcPr>
        <w:p w14:paraId="471FC01F" w14:textId="77777777" w:rsidR="001163A3" w:rsidRPr="00FE4AC3" w:rsidRDefault="001163A3" w:rsidP="00782CD9">
          <w:pPr>
            <w:pStyle w:val="Footer"/>
            <w:jc w:val="right"/>
            <w:rPr>
              <w:b/>
              <w:i/>
              <w:color w:val="009900"/>
              <w:sz w:val="22"/>
              <w:szCs w:val="22"/>
              <w:lang w:val="ru-RU" w:eastAsia="ru-RU"/>
            </w:rPr>
          </w:pPr>
          <w:r w:rsidRPr="00FE4AC3">
            <w:rPr>
              <w:b/>
              <w:i/>
              <w:color w:val="009900"/>
              <w:sz w:val="22"/>
              <w:szCs w:val="22"/>
              <w:lang w:val="ru-RU" w:eastAsia="ru-RU"/>
            </w:rPr>
            <w:fldChar w:fldCharType="begin"/>
          </w:r>
          <w:r w:rsidRPr="00FE4AC3">
            <w:rPr>
              <w:b/>
              <w:i/>
              <w:color w:val="009900"/>
              <w:sz w:val="22"/>
              <w:szCs w:val="22"/>
              <w:lang w:val="ru-RU" w:eastAsia="ru-RU"/>
            </w:rPr>
            <w:instrText xml:space="preserve"> PAGE   \* MERGEFORMAT </w:instrText>
          </w:r>
          <w:r w:rsidRPr="00FE4AC3">
            <w:rPr>
              <w:b/>
              <w:i/>
              <w:color w:val="009900"/>
              <w:sz w:val="22"/>
              <w:szCs w:val="22"/>
              <w:lang w:val="ru-RU" w:eastAsia="ru-RU"/>
            </w:rPr>
            <w:fldChar w:fldCharType="separate"/>
          </w:r>
          <w:r>
            <w:rPr>
              <w:b/>
              <w:i/>
              <w:noProof/>
              <w:color w:val="009900"/>
              <w:sz w:val="22"/>
              <w:szCs w:val="22"/>
              <w:lang w:val="ru-RU" w:eastAsia="ru-RU"/>
            </w:rPr>
            <w:t>3</w:t>
          </w:r>
          <w:r w:rsidRPr="00FE4AC3">
            <w:rPr>
              <w:b/>
              <w:i/>
              <w:color w:val="009900"/>
              <w:sz w:val="22"/>
              <w:szCs w:val="22"/>
              <w:lang w:val="ru-RU" w:eastAsia="ru-RU"/>
            </w:rPr>
            <w:fldChar w:fldCharType="end"/>
          </w:r>
          <w:r w:rsidRPr="00FE4AC3">
            <w:rPr>
              <w:i/>
              <w:color w:val="009900"/>
              <w:sz w:val="22"/>
              <w:szCs w:val="22"/>
              <w:lang w:val="ru-RU" w:eastAsia="ru-RU"/>
            </w:rPr>
            <w:t xml:space="preserve"> </w:t>
          </w:r>
        </w:p>
      </w:tc>
    </w:tr>
  </w:tbl>
  <w:p w14:paraId="14663DED" w14:textId="77777777" w:rsidR="001163A3" w:rsidRDefault="00116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B572" w14:textId="77777777" w:rsidR="00423028" w:rsidRDefault="00423028" w:rsidP="003E0ED2">
      <w:r>
        <w:separator/>
      </w:r>
    </w:p>
  </w:footnote>
  <w:footnote w:type="continuationSeparator" w:id="0">
    <w:p w14:paraId="374A1DDD" w14:textId="77777777" w:rsidR="00423028" w:rsidRDefault="00423028" w:rsidP="003E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480D" w14:textId="77777777" w:rsidR="001163A3" w:rsidRPr="0040761A" w:rsidRDefault="001163A3" w:rsidP="00782CD9">
    <w:pPr>
      <w:pStyle w:val="Header"/>
      <w:pBdr>
        <w:top w:val="single" w:sz="8" w:space="1" w:color="009900"/>
        <w:bottom w:val="single" w:sz="8" w:space="1" w:color="009900"/>
      </w:pBdr>
      <w:jc w:val="left"/>
      <w:rPr>
        <w:b/>
        <w:i/>
        <w:color w:val="009900"/>
        <w:sz w:val="22"/>
        <w:szCs w:val="22"/>
      </w:rPr>
    </w:pPr>
    <w:r w:rsidRPr="000557FF">
      <w:rPr>
        <w:b/>
        <w:i/>
        <w:color w:val="009900"/>
        <w:sz w:val="22"/>
        <w:szCs w:val="22"/>
        <w:lang w:eastAsia="ru-RU"/>
      </w:rPr>
      <w:t>International Conference on Industrial Engineering. 2015</w:t>
    </w:r>
  </w:p>
  <w:p w14:paraId="5A63FE14" w14:textId="77777777" w:rsidR="001163A3" w:rsidRDefault="00116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85907AB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25D3B91"/>
    <w:multiLevelType w:val="hybridMultilevel"/>
    <w:tmpl w:val="D6BA30DA"/>
    <w:lvl w:ilvl="0" w:tplc="174C1D78">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8AE5445"/>
    <w:multiLevelType w:val="hybridMultilevel"/>
    <w:tmpl w:val="FE4E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4B64C5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10" w15:restartNumberingAfterBreak="0">
    <w:nsid w:val="72E047A1"/>
    <w:multiLevelType w:val="hybridMultilevel"/>
    <w:tmpl w:val="0756CDAC"/>
    <w:lvl w:ilvl="0" w:tplc="D744D81A">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1" w15:restartNumberingAfterBreak="0">
    <w:nsid w:val="7C424A67"/>
    <w:multiLevelType w:val="hybridMultilevel"/>
    <w:tmpl w:val="8E92DFA4"/>
    <w:lvl w:ilvl="0" w:tplc="2F74FE32">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525408551">
    <w:abstractNumId w:val="2"/>
  </w:num>
  <w:num w:numId="2" w16cid:durableId="186529540">
    <w:abstractNumId w:val="8"/>
  </w:num>
  <w:num w:numId="3" w16cid:durableId="944461360">
    <w:abstractNumId w:val="1"/>
  </w:num>
  <w:num w:numId="4" w16cid:durableId="146172026">
    <w:abstractNumId w:val="4"/>
  </w:num>
  <w:num w:numId="5" w16cid:durableId="506403805">
    <w:abstractNumId w:val="4"/>
  </w:num>
  <w:num w:numId="6" w16cid:durableId="1933776110">
    <w:abstractNumId w:val="4"/>
  </w:num>
  <w:num w:numId="7" w16cid:durableId="1529948193">
    <w:abstractNumId w:val="4"/>
  </w:num>
  <w:num w:numId="8" w16cid:durableId="2119174428">
    <w:abstractNumId w:val="6"/>
  </w:num>
  <w:num w:numId="9" w16cid:durableId="131482663">
    <w:abstractNumId w:val="9"/>
  </w:num>
  <w:num w:numId="10" w16cid:durableId="1096561079">
    <w:abstractNumId w:val="3"/>
  </w:num>
  <w:num w:numId="11" w16cid:durableId="666173564">
    <w:abstractNumId w:val="0"/>
  </w:num>
  <w:num w:numId="12" w16cid:durableId="821197123">
    <w:abstractNumId w:val="12"/>
  </w:num>
  <w:num w:numId="13" w16cid:durableId="1975602488">
    <w:abstractNumId w:val="10"/>
  </w:num>
  <w:num w:numId="14" w16cid:durableId="224537063">
    <w:abstractNumId w:val="11"/>
  </w:num>
  <w:num w:numId="15" w16cid:durableId="2131588411">
    <w:abstractNumId w:val="5"/>
  </w:num>
  <w:num w:numId="16" w16cid:durableId="1304045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00055"/>
    <w:rsid w:val="00000DC6"/>
    <w:rsid w:val="0000241D"/>
    <w:rsid w:val="00010F22"/>
    <w:rsid w:val="00021449"/>
    <w:rsid w:val="0004390D"/>
    <w:rsid w:val="00046F5C"/>
    <w:rsid w:val="00053992"/>
    <w:rsid w:val="000554DF"/>
    <w:rsid w:val="000557FF"/>
    <w:rsid w:val="00060395"/>
    <w:rsid w:val="00064AFF"/>
    <w:rsid w:val="00064F77"/>
    <w:rsid w:val="000701D9"/>
    <w:rsid w:val="00072611"/>
    <w:rsid w:val="000749D7"/>
    <w:rsid w:val="000860E4"/>
    <w:rsid w:val="00086E66"/>
    <w:rsid w:val="00087DA3"/>
    <w:rsid w:val="0009688D"/>
    <w:rsid w:val="000A5D58"/>
    <w:rsid w:val="000B4641"/>
    <w:rsid w:val="000B4FBF"/>
    <w:rsid w:val="000C014A"/>
    <w:rsid w:val="000C0288"/>
    <w:rsid w:val="000C633E"/>
    <w:rsid w:val="000C7749"/>
    <w:rsid w:val="000D0C9E"/>
    <w:rsid w:val="000D5ADE"/>
    <w:rsid w:val="000E10F1"/>
    <w:rsid w:val="000E4F8A"/>
    <w:rsid w:val="000E7038"/>
    <w:rsid w:val="000F34DC"/>
    <w:rsid w:val="000F3B94"/>
    <w:rsid w:val="000F5B66"/>
    <w:rsid w:val="0010711E"/>
    <w:rsid w:val="001076E4"/>
    <w:rsid w:val="001151FC"/>
    <w:rsid w:val="001163A3"/>
    <w:rsid w:val="001166FC"/>
    <w:rsid w:val="00117B46"/>
    <w:rsid w:val="00117CD0"/>
    <w:rsid w:val="00121F6A"/>
    <w:rsid w:val="00123D6D"/>
    <w:rsid w:val="00127EDD"/>
    <w:rsid w:val="00133F53"/>
    <w:rsid w:val="00135F0F"/>
    <w:rsid w:val="00142034"/>
    <w:rsid w:val="001455E3"/>
    <w:rsid w:val="001465B5"/>
    <w:rsid w:val="00166906"/>
    <w:rsid w:val="00177D19"/>
    <w:rsid w:val="00181C9D"/>
    <w:rsid w:val="00182610"/>
    <w:rsid w:val="00183753"/>
    <w:rsid w:val="00184851"/>
    <w:rsid w:val="001924F4"/>
    <w:rsid w:val="001B51D1"/>
    <w:rsid w:val="001B64F0"/>
    <w:rsid w:val="001C2A91"/>
    <w:rsid w:val="001E21FD"/>
    <w:rsid w:val="001F089D"/>
    <w:rsid w:val="001F4C5E"/>
    <w:rsid w:val="001F719D"/>
    <w:rsid w:val="0020053E"/>
    <w:rsid w:val="0020425F"/>
    <w:rsid w:val="00211EE1"/>
    <w:rsid w:val="002178D2"/>
    <w:rsid w:val="00217DD2"/>
    <w:rsid w:val="00220BDB"/>
    <w:rsid w:val="002304E3"/>
    <w:rsid w:val="0024318A"/>
    <w:rsid w:val="00261570"/>
    <w:rsid w:val="00262A02"/>
    <w:rsid w:val="00262FB8"/>
    <w:rsid w:val="002709C8"/>
    <w:rsid w:val="00270A39"/>
    <w:rsid w:val="00276735"/>
    <w:rsid w:val="002864A3"/>
    <w:rsid w:val="002B0D53"/>
    <w:rsid w:val="002B3B81"/>
    <w:rsid w:val="002B4267"/>
    <w:rsid w:val="002C23A1"/>
    <w:rsid w:val="002C7215"/>
    <w:rsid w:val="002D3F0D"/>
    <w:rsid w:val="002E0B32"/>
    <w:rsid w:val="002E7BED"/>
    <w:rsid w:val="002F5285"/>
    <w:rsid w:val="0030300A"/>
    <w:rsid w:val="00304154"/>
    <w:rsid w:val="00304704"/>
    <w:rsid w:val="0031782B"/>
    <w:rsid w:val="00323A43"/>
    <w:rsid w:val="003418B5"/>
    <w:rsid w:val="00352227"/>
    <w:rsid w:val="003522F6"/>
    <w:rsid w:val="00356FFF"/>
    <w:rsid w:val="00360A28"/>
    <w:rsid w:val="0036328E"/>
    <w:rsid w:val="0036487E"/>
    <w:rsid w:val="003677FC"/>
    <w:rsid w:val="00384B96"/>
    <w:rsid w:val="003A47B5"/>
    <w:rsid w:val="003A59A6"/>
    <w:rsid w:val="003A7BAD"/>
    <w:rsid w:val="003C2636"/>
    <w:rsid w:val="003C760E"/>
    <w:rsid w:val="003E0ED2"/>
    <w:rsid w:val="003E1EF8"/>
    <w:rsid w:val="003E2AB4"/>
    <w:rsid w:val="003E66A5"/>
    <w:rsid w:val="003E677F"/>
    <w:rsid w:val="003F2D04"/>
    <w:rsid w:val="003F2DB0"/>
    <w:rsid w:val="003F472B"/>
    <w:rsid w:val="004019FC"/>
    <w:rsid w:val="00404100"/>
    <w:rsid w:val="004059FE"/>
    <w:rsid w:val="004107FE"/>
    <w:rsid w:val="00422966"/>
    <w:rsid w:val="00423028"/>
    <w:rsid w:val="0043125D"/>
    <w:rsid w:val="004342FD"/>
    <w:rsid w:val="00436BFD"/>
    <w:rsid w:val="004371F2"/>
    <w:rsid w:val="004414A1"/>
    <w:rsid w:val="00441A8B"/>
    <w:rsid w:val="004445B3"/>
    <w:rsid w:val="00454801"/>
    <w:rsid w:val="004563FC"/>
    <w:rsid w:val="004708E4"/>
    <w:rsid w:val="00470CD6"/>
    <w:rsid w:val="004776E5"/>
    <w:rsid w:val="0048337F"/>
    <w:rsid w:val="00484D9F"/>
    <w:rsid w:val="00490849"/>
    <w:rsid w:val="004A0152"/>
    <w:rsid w:val="004A3C8E"/>
    <w:rsid w:val="004B3902"/>
    <w:rsid w:val="004B7D8F"/>
    <w:rsid w:val="004C03BB"/>
    <w:rsid w:val="004C105D"/>
    <w:rsid w:val="004C1723"/>
    <w:rsid w:val="004D480B"/>
    <w:rsid w:val="004D711D"/>
    <w:rsid w:val="004E1588"/>
    <w:rsid w:val="004E205E"/>
    <w:rsid w:val="004F576C"/>
    <w:rsid w:val="004F5D0B"/>
    <w:rsid w:val="004F6034"/>
    <w:rsid w:val="004F606C"/>
    <w:rsid w:val="005105B8"/>
    <w:rsid w:val="0051311C"/>
    <w:rsid w:val="0051372B"/>
    <w:rsid w:val="00517603"/>
    <w:rsid w:val="00524696"/>
    <w:rsid w:val="0052553A"/>
    <w:rsid w:val="00531C4A"/>
    <w:rsid w:val="00533742"/>
    <w:rsid w:val="00541F36"/>
    <w:rsid w:val="00542480"/>
    <w:rsid w:val="00542599"/>
    <w:rsid w:val="00553607"/>
    <w:rsid w:val="005561D6"/>
    <w:rsid w:val="00562C8F"/>
    <w:rsid w:val="00562D24"/>
    <w:rsid w:val="0056310A"/>
    <w:rsid w:val="005671E2"/>
    <w:rsid w:val="0057548A"/>
    <w:rsid w:val="00575FFB"/>
    <w:rsid w:val="00576ACA"/>
    <w:rsid w:val="00577963"/>
    <w:rsid w:val="005828F1"/>
    <w:rsid w:val="0059117E"/>
    <w:rsid w:val="005A5E4F"/>
    <w:rsid w:val="005B1397"/>
    <w:rsid w:val="005B520E"/>
    <w:rsid w:val="005B535B"/>
    <w:rsid w:val="005C2C68"/>
    <w:rsid w:val="005C3F56"/>
    <w:rsid w:val="005C6304"/>
    <w:rsid w:val="005C6A71"/>
    <w:rsid w:val="005D32D8"/>
    <w:rsid w:val="005D63E0"/>
    <w:rsid w:val="005E70BD"/>
    <w:rsid w:val="005F04AE"/>
    <w:rsid w:val="005F7345"/>
    <w:rsid w:val="006108A4"/>
    <w:rsid w:val="0061522D"/>
    <w:rsid w:val="00617BB1"/>
    <w:rsid w:val="00621611"/>
    <w:rsid w:val="0063414B"/>
    <w:rsid w:val="006375CF"/>
    <w:rsid w:val="006453B2"/>
    <w:rsid w:val="00653551"/>
    <w:rsid w:val="006558D0"/>
    <w:rsid w:val="006564EB"/>
    <w:rsid w:val="00663F15"/>
    <w:rsid w:val="0066497E"/>
    <w:rsid w:val="00666917"/>
    <w:rsid w:val="006863B8"/>
    <w:rsid w:val="006A54B3"/>
    <w:rsid w:val="006A7E1C"/>
    <w:rsid w:val="006C4648"/>
    <w:rsid w:val="006C515D"/>
    <w:rsid w:val="006C7C82"/>
    <w:rsid w:val="006D12EE"/>
    <w:rsid w:val="006D5EAD"/>
    <w:rsid w:val="006F3401"/>
    <w:rsid w:val="0072064C"/>
    <w:rsid w:val="007220EE"/>
    <w:rsid w:val="00724C2A"/>
    <w:rsid w:val="00725140"/>
    <w:rsid w:val="00731637"/>
    <w:rsid w:val="007358F7"/>
    <w:rsid w:val="00737BBF"/>
    <w:rsid w:val="00741643"/>
    <w:rsid w:val="007442B3"/>
    <w:rsid w:val="00745335"/>
    <w:rsid w:val="00753F7B"/>
    <w:rsid w:val="00757493"/>
    <w:rsid w:val="00763B88"/>
    <w:rsid w:val="00766281"/>
    <w:rsid w:val="00775ABC"/>
    <w:rsid w:val="00782CD9"/>
    <w:rsid w:val="00787C5A"/>
    <w:rsid w:val="007919DE"/>
    <w:rsid w:val="007933EF"/>
    <w:rsid w:val="0079371E"/>
    <w:rsid w:val="00797211"/>
    <w:rsid w:val="007A1067"/>
    <w:rsid w:val="007A10E9"/>
    <w:rsid w:val="007B14BA"/>
    <w:rsid w:val="007B1B8A"/>
    <w:rsid w:val="007B349C"/>
    <w:rsid w:val="007B66D0"/>
    <w:rsid w:val="007C0308"/>
    <w:rsid w:val="007C633F"/>
    <w:rsid w:val="007F0879"/>
    <w:rsid w:val="007F1A71"/>
    <w:rsid w:val="007F2F17"/>
    <w:rsid w:val="007F4346"/>
    <w:rsid w:val="00800501"/>
    <w:rsid w:val="008014D2"/>
    <w:rsid w:val="008054BC"/>
    <w:rsid w:val="00816EC3"/>
    <w:rsid w:val="008309A5"/>
    <w:rsid w:val="00831C11"/>
    <w:rsid w:val="00832EA6"/>
    <w:rsid w:val="0083633C"/>
    <w:rsid w:val="008435EE"/>
    <w:rsid w:val="0085031C"/>
    <w:rsid w:val="00863575"/>
    <w:rsid w:val="008774BF"/>
    <w:rsid w:val="00881EB8"/>
    <w:rsid w:val="00882D69"/>
    <w:rsid w:val="008869BF"/>
    <w:rsid w:val="00886C0E"/>
    <w:rsid w:val="0089236C"/>
    <w:rsid w:val="008927A8"/>
    <w:rsid w:val="00894EE2"/>
    <w:rsid w:val="008A55B5"/>
    <w:rsid w:val="008A75C8"/>
    <w:rsid w:val="008C18F0"/>
    <w:rsid w:val="008C3C5C"/>
    <w:rsid w:val="008C6894"/>
    <w:rsid w:val="008C6E2F"/>
    <w:rsid w:val="008D501D"/>
    <w:rsid w:val="008D6169"/>
    <w:rsid w:val="008E0749"/>
    <w:rsid w:val="008E5FA2"/>
    <w:rsid w:val="008E62FE"/>
    <w:rsid w:val="008E7729"/>
    <w:rsid w:val="008F1820"/>
    <w:rsid w:val="008F1B99"/>
    <w:rsid w:val="008F1FEF"/>
    <w:rsid w:val="008F3E09"/>
    <w:rsid w:val="00906D57"/>
    <w:rsid w:val="00913A08"/>
    <w:rsid w:val="00916FE4"/>
    <w:rsid w:val="00920BB5"/>
    <w:rsid w:val="00930E7F"/>
    <w:rsid w:val="00932DB8"/>
    <w:rsid w:val="00935497"/>
    <w:rsid w:val="009355FD"/>
    <w:rsid w:val="0093729A"/>
    <w:rsid w:val="0094154A"/>
    <w:rsid w:val="00947ADE"/>
    <w:rsid w:val="00954459"/>
    <w:rsid w:val="00962E05"/>
    <w:rsid w:val="009721A2"/>
    <w:rsid w:val="00972C1E"/>
    <w:rsid w:val="0097457B"/>
    <w:rsid w:val="0097486A"/>
    <w:rsid w:val="0097508D"/>
    <w:rsid w:val="009755F4"/>
    <w:rsid w:val="00977B28"/>
    <w:rsid w:val="00986604"/>
    <w:rsid w:val="00994E81"/>
    <w:rsid w:val="00995EFB"/>
    <w:rsid w:val="0099705B"/>
    <w:rsid w:val="009A4F7D"/>
    <w:rsid w:val="009A5BBB"/>
    <w:rsid w:val="009A5E54"/>
    <w:rsid w:val="009C1D25"/>
    <w:rsid w:val="009C747C"/>
    <w:rsid w:val="009D185F"/>
    <w:rsid w:val="009D464A"/>
    <w:rsid w:val="009E1C69"/>
    <w:rsid w:val="009E68F5"/>
    <w:rsid w:val="009F3EAE"/>
    <w:rsid w:val="009F74B0"/>
    <w:rsid w:val="00A14386"/>
    <w:rsid w:val="00A17242"/>
    <w:rsid w:val="00A3180F"/>
    <w:rsid w:val="00A37463"/>
    <w:rsid w:val="00A45533"/>
    <w:rsid w:val="00A47B74"/>
    <w:rsid w:val="00A510F7"/>
    <w:rsid w:val="00A51120"/>
    <w:rsid w:val="00A51D2E"/>
    <w:rsid w:val="00A5657C"/>
    <w:rsid w:val="00A61407"/>
    <w:rsid w:val="00A62D06"/>
    <w:rsid w:val="00A64C35"/>
    <w:rsid w:val="00A6752B"/>
    <w:rsid w:val="00A7523A"/>
    <w:rsid w:val="00A853B9"/>
    <w:rsid w:val="00A872B0"/>
    <w:rsid w:val="00A92072"/>
    <w:rsid w:val="00A93B56"/>
    <w:rsid w:val="00AB1335"/>
    <w:rsid w:val="00AB3B97"/>
    <w:rsid w:val="00AB7A14"/>
    <w:rsid w:val="00AC301A"/>
    <w:rsid w:val="00AC57CD"/>
    <w:rsid w:val="00AC6519"/>
    <w:rsid w:val="00AD35E8"/>
    <w:rsid w:val="00AD4971"/>
    <w:rsid w:val="00AE2350"/>
    <w:rsid w:val="00AF68F9"/>
    <w:rsid w:val="00B020E6"/>
    <w:rsid w:val="00B21903"/>
    <w:rsid w:val="00B26DA8"/>
    <w:rsid w:val="00B30C49"/>
    <w:rsid w:val="00B312BE"/>
    <w:rsid w:val="00B34D7A"/>
    <w:rsid w:val="00B3776D"/>
    <w:rsid w:val="00B37ADB"/>
    <w:rsid w:val="00B402F0"/>
    <w:rsid w:val="00B43D72"/>
    <w:rsid w:val="00B51331"/>
    <w:rsid w:val="00B51915"/>
    <w:rsid w:val="00B61C17"/>
    <w:rsid w:val="00B66CD4"/>
    <w:rsid w:val="00B70A8E"/>
    <w:rsid w:val="00B71125"/>
    <w:rsid w:val="00B74021"/>
    <w:rsid w:val="00B87DAF"/>
    <w:rsid w:val="00B92311"/>
    <w:rsid w:val="00BA7F8C"/>
    <w:rsid w:val="00BC214F"/>
    <w:rsid w:val="00BC4AF2"/>
    <w:rsid w:val="00BC4BCB"/>
    <w:rsid w:val="00BC79F9"/>
    <w:rsid w:val="00BD7FDF"/>
    <w:rsid w:val="00BE7D28"/>
    <w:rsid w:val="00BF2002"/>
    <w:rsid w:val="00BF3541"/>
    <w:rsid w:val="00BF679E"/>
    <w:rsid w:val="00C14C45"/>
    <w:rsid w:val="00C209DF"/>
    <w:rsid w:val="00C21136"/>
    <w:rsid w:val="00C21B78"/>
    <w:rsid w:val="00C247F2"/>
    <w:rsid w:val="00C3111F"/>
    <w:rsid w:val="00C32992"/>
    <w:rsid w:val="00C442ED"/>
    <w:rsid w:val="00C44AC6"/>
    <w:rsid w:val="00C5398C"/>
    <w:rsid w:val="00C55575"/>
    <w:rsid w:val="00C602B4"/>
    <w:rsid w:val="00C60A9C"/>
    <w:rsid w:val="00C70957"/>
    <w:rsid w:val="00C83673"/>
    <w:rsid w:val="00C83E86"/>
    <w:rsid w:val="00C85D53"/>
    <w:rsid w:val="00C947A0"/>
    <w:rsid w:val="00CA27D9"/>
    <w:rsid w:val="00CB3B86"/>
    <w:rsid w:val="00CB66E6"/>
    <w:rsid w:val="00CC7EF2"/>
    <w:rsid w:val="00CD219E"/>
    <w:rsid w:val="00CE309F"/>
    <w:rsid w:val="00CF7B44"/>
    <w:rsid w:val="00D218C4"/>
    <w:rsid w:val="00D2794E"/>
    <w:rsid w:val="00D339A0"/>
    <w:rsid w:val="00D4338C"/>
    <w:rsid w:val="00D4450B"/>
    <w:rsid w:val="00D47836"/>
    <w:rsid w:val="00D52BE9"/>
    <w:rsid w:val="00D55613"/>
    <w:rsid w:val="00D57A86"/>
    <w:rsid w:val="00D60571"/>
    <w:rsid w:val="00D744ED"/>
    <w:rsid w:val="00D84672"/>
    <w:rsid w:val="00D875D4"/>
    <w:rsid w:val="00D9014D"/>
    <w:rsid w:val="00D90269"/>
    <w:rsid w:val="00D9156D"/>
    <w:rsid w:val="00D91DBE"/>
    <w:rsid w:val="00D92BD3"/>
    <w:rsid w:val="00D93FD2"/>
    <w:rsid w:val="00D95B99"/>
    <w:rsid w:val="00DA0DDA"/>
    <w:rsid w:val="00DA2448"/>
    <w:rsid w:val="00DC320B"/>
    <w:rsid w:val="00DC5E51"/>
    <w:rsid w:val="00DD0513"/>
    <w:rsid w:val="00DD4484"/>
    <w:rsid w:val="00DD7C50"/>
    <w:rsid w:val="00DE2A1F"/>
    <w:rsid w:val="00DF3053"/>
    <w:rsid w:val="00DF3EC2"/>
    <w:rsid w:val="00DF4379"/>
    <w:rsid w:val="00E011E3"/>
    <w:rsid w:val="00E14B5D"/>
    <w:rsid w:val="00E23BBC"/>
    <w:rsid w:val="00E248B7"/>
    <w:rsid w:val="00E248CC"/>
    <w:rsid w:val="00E251DB"/>
    <w:rsid w:val="00E2616B"/>
    <w:rsid w:val="00E325D1"/>
    <w:rsid w:val="00E35BE0"/>
    <w:rsid w:val="00E4165F"/>
    <w:rsid w:val="00E60054"/>
    <w:rsid w:val="00E60B46"/>
    <w:rsid w:val="00E639F8"/>
    <w:rsid w:val="00E65250"/>
    <w:rsid w:val="00E70762"/>
    <w:rsid w:val="00E71FC4"/>
    <w:rsid w:val="00E809BF"/>
    <w:rsid w:val="00E91219"/>
    <w:rsid w:val="00E9155B"/>
    <w:rsid w:val="00E96E4D"/>
    <w:rsid w:val="00EA506F"/>
    <w:rsid w:val="00EA54C2"/>
    <w:rsid w:val="00EA63DE"/>
    <w:rsid w:val="00EA7C4E"/>
    <w:rsid w:val="00EB43E4"/>
    <w:rsid w:val="00EB76E5"/>
    <w:rsid w:val="00EC6511"/>
    <w:rsid w:val="00EE4362"/>
    <w:rsid w:val="00EF18D7"/>
    <w:rsid w:val="00EF1E8A"/>
    <w:rsid w:val="00EF3439"/>
    <w:rsid w:val="00EF3A1A"/>
    <w:rsid w:val="00EF6E65"/>
    <w:rsid w:val="00F12417"/>
    <w:rsid w:val="00F1527C"/>
    <w:rsid w:val="00F153FA"/>
    <w:rsid w:val="00F25570"/>
    <w:rsid w:val="00F25D5C"/>
    <w:rsid w:val="00F26247"/>
    <w:rsid w:val="00F32562"/>
    <w:rsid w:val="00F3757F"/>
    <w:rsid w:val="00F515D0"/>
    <w:rsid w:val="00F63424"/>
    <w:rsid w:val="00F748D6"/>
    <w:rsid w:val="00F7599C"/>
    <w:rsid w:val="00F77C61"/>
    <w:rsid w:val="00FB1738"/>
    <w:rsid w:val="00FB6587"/>
    <w:rsid w:val="00FC18F4"/>
    <w:rsid w:val="00FC2428"/>
    <w:rsid w:val="00FC5BE3"/>
    <w:rsid w:val="00FE4AC3"/>
    <w:rsid w:val="00FE6756"/>
    <w:rsid w:val="00FF05C2"/>
    <w:rsid w:val="00FF6031"/>
    <w:rsid w:val="00FF6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C4FF45"/>
  <w15:chartTrackingRefBased/>
  <w15:docId w15:val="{49054304-A279-40AE-AD13-4FDD7CA1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53A"/>
    <w:pPr>
      <w:jc w:val="center"/>
    </w:pPr>
    <w:rPr>
      <w:rFonts w:ascii="Times New Roman" w:hAnsi="Times New Roman"/>
      <w:lang w:val="en-US" w:eastAsia="en-US"/>
    </w:rPr>
  </w:style>
  <w:style w:type="paragraph" w:styleId="Heading1">
    <w:name w:val="heading 1"/>
    <w:basedOn w:val="Normal"/>
    <w:next w:val="Normal"/>
    <w:link w:val="Heading1Char"/>
    <w:uiPriority w:val="9"/>
    <w:qFormat/>
    <w:pPr>
      <w:keepNext/>
      <w:keepLines/>
      <w:tabs>
        <w:tab w:val="left" w:pos="216"/>
      </w:tabs>
      <w:spacing w:before="160" w:after="8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EF3A1A"/>
    <w:pPr>
      <w:keepNext/>
      <w:keepLines/>
      <w:spacing w:before="120" w:after="60"/>
      <w:jc w:val="left"/>
      <w:outlineLvl w:val="1"/>
    </w:pPr>
    <w:rPr>
      <w:rFonts w:eastAsia="MS Mincho"/>
      <w:i/>
      <w:iCs/>
      <w:noProof/>
      <w:lang w:val="x-none" w:eastAsia="x-none"/>
    </w:rPr>
  </w:style>
  <w:style w:type="paragraph" w:styleId="Heading3">
    <w:name w:val="heading 3"/>
    <w:basedOn w:val="Normal"/>
    <w:next w:val="Normal"/>
    <w:link w:val="Heading3Char"/>
    <w:uiPriority w:val="99"/>
    <w:qFormat/>
    <w:rsid w:val="004059FE"/>
    <w:pPr>
      <w:spacing w:line="240" w:lineRule="exact"/>
      <w:jc w:val="both"/>
      <w:outlineLvl w:val="2"/>
    </w:pPr>
    <w:rPr>
      <w:rFonts w:eastAsia="MS Mincho"/>
      <w:i/>
      <w:iCs/>
      <w:noProof/>
      <w:lang w:val="x-none" w:eastAsia="x-none"/>
    </w:rPr>
  </w:style>
  <w:style w:type="paragraph" w:styleId="Heading4">
    <w:name w:val="heading 4"/>
    <w:basedOn w:val="Normal"/>
    <w:next w:val="Normal"/>
    <w:link w:val="Heading4Char"/>
    <w:uiPriority w:val="99"/>
    <w:qFormat/>
    <w:rsid w:val="004059FE"/>
    <w:pPr>
      <w:tabs>
        <w:tab w:val="left" w:pos="821"/>
      </w:tabs>
      <w:spacing w:before="40" w:after="40"/>
      <w:jc w:val="both"/>
      <w:outlineLvl w:val="3"/>
    </w:pPr>
    <w:rPr>
      <w:rFonts w:eastAsia="MS Mincho"/>
      <w:i/>
      <w:iCs/>
      <w:noProof/>
      <w:lang w:val="x-none" w:eastAsia="x-none"/>
    </w:rPr>
  </w:style>
  <w:style w:type="paragraph" w:styleId="Heading5">
    <w:name w:val="heading 5"/>
    <w:basedOn w:val="Normal"/>
    <w:next w:val="Normal"/>
    <w:link w:val="Heading5Char"/>
    <w:uiPriority w:val="9"/>
    <w:qFormat/>
    <w:pPr>
      <w:tabs>
        <w:tab w:val="left" w:pos="360"/>
      </w:tabs>
      <w:spacing w:before="160" w:after="8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lang w:val="x-none" w:eastAsia="x-none"/>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Header">
    <w:name w:val="header"/>
    <w:basedOn w:val="Normal"/>
    <w:link w:val="HeaderChar"/>
    <w:uiPriority w:val="99"/>
    <w:unhideWhenUsed/>
    <w:rsid w:val="003E0ED2"/>
    <w:pPr>
      <w:tabs>
        <w:tab w:val="center" w:pos="4677"/>
        <w:tab w:val="right" w:pos="9355"/>
      </w:tabs>
    </w:pPr>
  </w:style>
  <w:style w:type="character" w:customStyle="1" w:styleId="HeaderChar">
    <w:name w:val="Header Char"/>
    <w:link w:val="Header"/>
    <w:uiPriority w:val="99"/>
    <w:rsid w:val="003E0ED2"/>
    <w:rPr>
      <w:rFonts w:ascii="Times New Roman" w:hAnsi="Times New Roman"/>
      <w:lang w:val="en-US" w:eastAsia="en-US"/>
    </w:rPr>
  </w:style>
  <w:style w:type="paragraph" w:styleId="Footer">
    <w:name w:val="footer"/>
    <w:basedOn w:val="Normal"/>
    <w:link w:val="FooterChar"/>
    <w:uiPriority w:val="99"/>
    <w:unhideWhenUsed/>
    <w:rsid w:val="003E0ED2"/>
    <w:pPr>
      <w:tabs>
        <w:tab w:val="center" w:pos="4677"/>
        <w:tab w:val="right" w:pos="9355"/>
      </w:tabs>
    </w:pPr>
  </w:style>
  <w:style w:type="character" w:customStyle="1" w:styleId="FooterChar">
    <w:name w:val="Footer Char"/>
    <w:link w:val="Footer"/>
    <w:uiPriority w:val="99"/>
    <w:rsid w:val="003E0ED2"/>
    <w:rPr>
      <w:rFonts w:ascii="Times New Roman" w:hAnsi="Times New Roman"/>
      <w:lang w:val="en-US" w:eastAsia="en-US"/>
    </w:rPr>
  </w:style>
  <w:style w:type="paragraph" w:styleId="BalloonText">
    <w:name w:val="Balloon Text"/>
    <w:basedOn w:val="Normal"/>
    <w:link w:val="BalloonTextChar"/>
    <w:uiPriority w:val="99"/>
    <w:semiHidden/>
    <w:unhideWhenUsed/>
    <w:rsid w:val="00BF3541"/>
    <w:rPr>
      <w:rFonts w:ascii="Tahoma" w:hAnsi="Tahoma"/>
      <w:sz w:val="16"/>
      <w:szCs w:val="16"/>
    </w:rPr>
  </w:style>
  <w:style w:type="character" w:customStyle="1" w:styleId="BalloonTextChar">
    <w:name w:val="Balloon Text Char"/>
    <w:link w:val="BalloonText"/>
    <w:uiPriority w:val="99"/>
    <w:semiHidden/>
    <w:rsid w:val="00BF3541"/>
    <w:rPr>
      <w:rFonts w:ascii="Tahoma" w:hAnsi="Tahoma" w:cs="Tahoma"/>
      <w:sz w:val="16"/>
      <w:szCs w:val="16"/>
      <w:lang w:val="en-US" w:eastAsia="en-US"/>
    </w:rPr>
  </w:style>
  <w:style w:type="character" w:styleId="Hyperlink">
    <w:name w:val="Hyperlink"/>
    <w:unhideWhenUsed/>
    <w:rsid w:val="00DF4379"/>
    <w:rPr>
      <w:color w:val="0000FF"/>
      <w:u w:val="single"/>
    </w:rPr>
  </w:style>
  <w:style w:type="table" w:styleId="TableGrid">
    <w:name w:val="Table Grid"/>
    <w:basedOn w:val="TableNormal"/>
    <w:uiPriority w:val="59"/>
    <w:rsid w:val="00FE4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A6752B"/>
  </w:style>
  <w:style w:type="character" w:customStyle="1" w:styleId="apple-converted-space">
    <w:name w:val="apple-converted-space"/>
    <w:basedOn w:val="DefaultParagraphFont"/>
    <w:rsid w:val="00A6752B"/>
  </w:style>
  <w:style w:type="character" w:styleId="Emphasis">
    <w:name w:val="Emphasis"/>
    <w:qFormat/>
    <w:rsid w:val="00A6752B"/>
    <w:rPr>
      <w:i/>
      <w:iCs/>
    </w:rPr>
  </w:style>
  <w:style w:type="character" w:customStyle="1" w:styleId="hps">
    <w:name w:val="hps"/>
    <w:basedOn w:val="DefaultParagraphFont"/>
    <w:rsid w:val="00A6752B"/>
  </w:style>
  <w:style w:type="paragraph" w:styleId="Revision">
    <w:name w:val="Revision"/>
    <w:hidden/>
    <w:uiPriority w:val="99"/>
    <w:semiHidden/>
    <w:rsid w:val="00D60571"/>
    <w:rPr>
      <w:rFonts w:ascii="Times New Roman" w:hAnsi="Times New Roman"/>
      <w:lang w:val="en-US" w:eastAsia="en-US"/>
    </w:rPr>
  </w:style>
  <w:style w:type="character" w:styleId="CommentReference">
    <w:name w:val="annotation reference"/>
    <w:basedOn w:val="DefaultParagraphFont"/>
    <w:uiPriority w:val="99"/>
    <w:semiHidden/>
    <w:unhideWhenUsed/>
    <w:rsid w:val="00E248B7"/>
    <w:rPr>
      <w:sz w:val="16"/>
      <w:szCs w:val="16"/>
    </w:rPr>
  </w:style>
  <w:style w:type="paragraph" w:styleId="CommentText">
    <w:name w:val="annotation text"/>
    <w:basedOn w:val="Normal"/>
    <w:link w:val="CommentTextChar"/>
    <w:uiPriority w:val="99"/>
    <w:unhideWhenUsed/>
    <w:rsid w:val="00E248B7"/>
  </w:style>
  <w:style w:type="character" w:customStyle="1" w:styleId="CommentTextChar">
    <w:name w:val="Comment Text Char"/>
    <w:basedOn w:val="DefaultParagraphFont"/>
    <w:link w:val="CommentText"/>
    <w:uiPriority w:val="99"/>
    <w:rsid w:val="00E248B7"/>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E248B7"/>
    <w:rPr>
      <w:b/>
      <w:bCs/>
    </w:rPr>
  </w:style>
  <w:style w:type="character" w:customStyle="1" w:styleId="CommentSubjectChar">
    <w:name w:val="Comment Subject Char"/>
    <w:basedOn w:val="CommentTextChar"/>
    <w:link w:val="CommentSubject"/>
    <w:uiPriority w:val="99"/>
    <w:semiHidden/>
    <w:rsid w:val="00E248B7"/>
    <w:rPr>
      <w:rFonts w:ascii="Times New Roman" w:hAnsi="Times New Roman"/>
      <w:b/>
      <w:bCs/>
      <w:lang w:val="en-US" w:eastAsia="en-US"/>
    </w:rPr>
  </w:style>
  <w:style w:type="paragraph" w:customStyle="1" w:styleId="MTDisplayEquation">
    <w:name w:val="MTDisplayEquation"/>
    <w:basedOn w:val="BodyText"/>
    <w:next w:val="Normal"/>
    <w:link w:val="MTDisplayEquationChar"/>
    <w:rsid w:val="00CA27D9"/>
    <w:pPr>
      <w:tabs>
        <w:tab w:val="clear" w:pos="288"/>
        <w:tab w:val="center" w:pos="2520"/>
        <w:tab w:val="right" w:pos="5040"/>
      </w:tabs>
      <w:spacing w:after="0"/>
      <w:ind w:firstLine="284"/>
    </w:pPr>
    <w:rPr>
      <w:lang w:val="uk-UA"/>
    </w:rPr>
  </w:style>
  <w:style w:type="character" w:customStyle="1" w:styleId="MTDisplayEquationChar">
    <w:name w:val="MTDisplayEquation Char"/>
    <w:basedOn w:val="BodyTextChar"/>
    <w:link w:val="MTDisplayEquation"/>
    <w:rsid w:val="00CA27D9"/>
    <w:rPr>
      <w:rFonts w:ascii="Times New Roman" w:eastAsia="MS Mincho" w:hAnsi="Times New Roman" w:cs="Times New Roman"/>
      <w:sz w:val="20"/>
      <w:szCs w:val="20"/>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8507">
      <w:bodyDiv w:val="1"/>
      <w:marLeft w:val="0"/>
      <w:marRight w:val="0"/>
      <w:marTop w:val="0"/>
      <w:marBottom w:val="0"/>
      <w:divBdr>
        <w:top w:val="none" w:sz="0" w:space="0" w:color="auto"/>
        <w:left w:val="none" w:sz="0" w:space="0" w:color="auto"/>
        <w:bottom w:val="none" w:sz="0" w:space="0" w:color="auto"/>
        <w:right w:val="none" w:sz="0" w:space="0" w:color="auto"/>
      </w:divBdr>
    </w:div>
    <w:div w:id="158160968">
      <w:bodyDiv w:val="1"/>
      <w:marLeft w:val="0"/>
      <w:marRight w:val="0"/>
      <w:marTop w:val="0"/>
      <w:marBottom w:val="0"/>
      <w:divBdr>
        <w:top w:val="none" w:sz="0" w:space="0" w:color="auto"/>
        <w:left w:val="none" w:sz="0" w:space="0" w:color="auto"/>
        <w:bottom w:val="none" w:sz="0" w:space="0" w:color="auto"/>
        <w:right w:val="none" w:sz="0" w:space="0" w:color="auto"/>
      </w:divBdr>
    </w:div>
    <w:div w:id="372583911">
      <w:bodyDiv w:val="1"/>
      <w:marLeft w:val="0"/>
      <w:marRight w:val="0"/>
      <w:marTop w:val="0"/>
      <w:marBottom w:val="0"/>
      <w:divBdr>
        <w:top w:val="none" w:sz="0" w:space="0" w:color="auto"/>
        <w:left w:val="none" w:sz="0" w:space="0" w:color="auto"/>
        <w:bottom w:val="none" w:sz="0" w:space="0" w:color="auto"/>
        <w:right w:val="none" w:sz="0" w:space="0" w:color="auto"/>
      </w:divBdr>
    </w:div>
    <w:div w:id="564342704">
      <w:bodyDiv w:val="1"/>
      <w:marLeft w:val="0"/>
      <w:marRight w:val="0"/>
      <w:marTop w:val="0"/>
      <w:marBottom w:val="0"/>
      <w:divBdr>
        <w:top w:val="none" w:sz="0" w:space="0" w:color="auto"/>
        <w:left w:val="none" w:sz="0" w:space="0" w:color="auto"/>
        <w:bottom w:val="none" w:sz="0" w:space="0" w:color="auto"/>
        <w:right w:val="none" w:sz="0" w:space="0" w:color="auto"/>
      </w:divBdr>
    </w:div>
    <w:div w:id="1210999564">
      <w:bodyDiv w:val="1"/>
      <w:marLeft w:val="0"/>
      <w:marRight w:val="0"/>
      <w:marTop w:val="0"/>
      <w:marBottom w:val="0"/>
      <w:divBdr>
        <w:top w:val="none" w:sz="0" w:space="0" w:color="auto"/>
        <w:left w:val="none" w:sz="0" w:space="0" w:color="auto"/>
        <w:bottom w:val="none" w:sz="0" w:space="0" w:color="auto"/>
        <w:right w:val="none" w:sz="0" w:space="0" w:color="auto"/>
      </w:divBdr>
    </w:div>
    <w:div w:id="1240629066">
      <w:bodyDiv w:val="1"/>
      <w:marLeft w:val="0"/>
      <w:marRight w:val="0"/>
      <w:marTop w:val="0"/>
      <w:marBottom w:val="0"/>
      <w:divBdr>
        <w:top w:val="none" w:sz="0" w:space="0" w:color="auto"/>
        <w:left w:val="none" w:sz="0" w:space="0" w:color="auto"/>
        <w:bottom w:val="none" w:sz="0" w:space="0" w:color="auto"/>
        <w:right w:val="none" w:sz="0" w:space="0" w:color="auto"/>
      </w:divBdr>
    </w:div>
    <w:div w:id="1273324132">
      <w:bodyDiv w:val="1"/>
      <w:marLeft w:val="0"/>
      <w:marRight w:val="0"/>
      <w:marTop w:val="0"/>
      <w:marBottom w:val="0"/>
      <w:divBdr>
        <w:top w:val="none" w:sz="0" w:space="0" w:color="auto"/>
        <w:left w:val="none" w:sz="0" w:space="0" w:color="auto"/>
        <w:bottom w:val="none" w:sz="0" w:space="0" w:color="auto"/>
        <w:right w:val="none" w:sz="0" w:space="0" w:color="auto"/>
      </w:divBdr>
    </w:div>
    <w:div w:id="1356885249">
      <w:bodyDiv w:val="1"/>
      <w:marLeft w:val="0"/>
      <w:marRight w:val="0"/>
      <w:marTop w:val="0"/>
      <w:marBottom w:val="0"/>
      <w:divBdr>
        <w:top w:val="none" w:sz="0" w:space="0" w:color="auto"/>
        <w:left w:val="none" w:sz="0" w:space="0" w:color="auto"/>
        <w:bottom w:val="none" w:sz="0" w:space="0" w:color="auto"/>
        <w:right w:val="none" w:sz="0" w:space="0" w:color="auto"/>
      </w:divBdr>
    </w:div>
    <w:div w:id="1496526926">
      <w:bodyDiv w:val="1"/>
      <w:marLeft w:val="0"/>
      <w:marRight w:val="0"/>
      <w:marTop w:val="0"/>
      <w:marBottom w:val="0"/>
      <w:divBdr>
        <w:top w:val="none" w:sz="0" w:space="0" w:color="auto"/>
        <w:left w:val="none" w:sz="0" w:space="0" w:color="auto"/>
        <w:bottom w:val="none" w:sz="0" w:space="0" w:color="auto"/>
        <w:right w:val="none" w:sz="0" w:space="0" w:color="auto"/>
      </w:divBdr>
    </w:div>
    <w:div w:id="1517579650">
      <w:bodyDiv w:val="1"/>
      <w:marLeft w:val="0"/>
      <w:marRight w:val="0"/>
      <w:marTop w:val="0"/>
      <w:marBottom w:val="0"/>
      <w:divBdr>
        <w:top w:val="none" w:sz="0" w:space="0" w:color="auto"/>
        <w:left w:val="none" w:sz="0" w:space="0" w:color="auto"/>
        <w:bottom w:val="none" w:sz="0" w:space="0" w:color="auto"/>
        <w:right w:val="none" w:sz="0" w:space="0" w:color="auto"/>
      </w:divBdr>
    </w:div>
    <w:div w:id="204107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6.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9.bin"/><Relationship Id="rId68" Type="http://schemas.openxmlformats.org/officeDocument/2006/relationships/oleObject" Target="embeddings/oleObject33.bin"/><Relationship Id="rId84" Type="http://schemas.openxmlformats.org/officeDocument/2006/relationships/image" Target="media/image33.wmf"/><Relationship Id="rId89" Type="http://schemas.openxmlformats.org/officeDocument/2006/relationships/oleObject" Target="embeddings/oleObject47.bin"/><Relationship Id="rId112" Type="http://schemas.openxmlformats.org/officeDocument/2006/relationships/header" Target="header1.xml"/><Relationship Id="rId16" Type="http://schemas.openxmlformats.org/officeDocument/2006/relationships/image" Target="media/image6.wmf"/><Relationship Id="rId107" Type="http://schemas.openxmlformats.org/officeDocument/2006/relationships/oleObject" Target="embeddings/oleObject57.bin"/><Relationship Id="rId11" Type="http://schemas.openxmlformats.org/officeDocument/2006/relationships/oleObject" Target="embeddings/oleObject1.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oleObject" Target="embeddings/oleObject39.bin"/><Relationship Id="rId79" Type="http://schemas.openxmlformats.org/officeDocument/2006/relationships/oleObject" Target="embeddings/oleObject42.bin"/><Relationship Id="rId102" Type="http://schemas.openxmlformats.org/officeDocument/2006/relationships/image" Target="media/image41.wmf"/><Relationship Id="rId5" Type="http://schemas.openxmlformats.org/officeDocument/2006/relationships/webSettings" Target="webSettings.xml"/><Relationship Id="rId90" Type="http://schemas.openxmlformats.org/officeDocument/2006/relationships/image" Target="media/image36.wmf"/><Relationship Id="rId95" Type="http://schemas.openxmlformats.org/officeDocument/2006/relationships/image" Target="media/image38.wmf"/><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oleObject" Target="embeddings/oleObject30.bin"/><Relationship Id="rId69" Type="http://schemas.openxmlformats.org/officeDocument/2006/relationships/oleObject" Target="embeddings/oleObject34.bin"/><Relationship Id="rId113" Type="http://schemas.openxmlformats.org/officeDocument/2006/relationships/footer" Target="footer1.xml"/><Relationship Id="rId80" Type="http://schemas.openxmlformats.org/officeDocument/2006/relationships/image" Target="media/image31.wmf"/><Relationship Id="rId85" Type="http://schemas.openxmlformats.org/officeDocument/2006/relationships/oleObject" Target="embeddings/oleObject45.bin"/><Relationship Id="rId12" Type="http://schemas.openxmlformats.org/officeDocument/2006/relationships/image" Target="media/image4.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55.bin"/><Relationship Id="rId108" Type="http://schemas.openxmlformats.org/officeDocument/2006/relationships/image" Target="media/image44.wmf"/><Relationship Id="rId54" Type="http://schemas.openxmlformats.org/officeDocument/2006/relationships/image" Target="media/image24.wmf"/><Relationship Id="rId70" Type="http://schemas.openxmlformats.org/officeDocument/2006/relationships/oleObject" Target="embeddings/oleObject35.bin"/><Relationship Id="rId75" Type="http://schemas.openxmlformats.org/officeDocument/2006/relationships/image" Target="media/image29.wmf"/><Relationship Id="rId91" Type="http://schemas.openxmlformats.org/officeDocument/2006/relationships/oleObject" Target="embeddings/oleObject48.bin"/><Relationship Id="rId96" Type="http://schemas.openxmlformats.org/officeDocument/2006/relationships/oleObject" Target="embeddings/oleObject5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5.bin"/><Relationship Id="rId106" Type="http://schemas.openxmlformats.org/officeDocument/2006/relationships/image" Target="media/image43.wmf"/><Relationship Id="rId114"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oleObject" Target="embeddings/oleObject31.bin"/><Relationship Id="rId73" Type="http://schemas.openxmlformats.org/officeDocument/2006/relationships/oleObject" Target="embeddings/oleObject38.bin"/><Relationship Id="rId78" Type="http://schemas.openxmlformats.org/officeDocument/2006/relationships/image" Target="media/image30.wmf"/><Relationship Id="rId81" Type="http://schemas.openxmlformats.org/officeDocument/2006/relationships/oleObject" Target="embeddings/oleObject43.bin"/><Relationship Id="rId86" Type="http://schemas.openxmlformats.org/officeDocument/2006/relationships/image" Target="media/image34.wmf"/><Relationship Id="rId94" Type="http://schemas.openxmlformats.org/officeDocument/2006/relationships/oleObject" Target="embeddings/oleObject50.bin"/><Relationship Id="rId99" Type="http://schemas.openxmlformats.org/officeDocument/2006/relationships/image" Target="media/image40.wmf"/><Relationship Id="rId101" Type="http://schemas.openxmlformats.org/officeDocument/2006/relationships/oleObject" Target="embeddings/oleObject54.bin"/><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oleObject" Target="embeddings/oleObject58.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oleObject" Target="embeddings/oleObject40.bin"/><Relationship Id="rId97" Type="http://schemas.openxmlformats.org/officeDocument/2006/relationships/image" Target="media/image39.wmf"/><Relationship Id="rId104" Type="http://schemas.openxmlformats.org/officeDocument/2006/relationships/image" Target="media/image42.wmf"/><Relationship Id="rId7" Type="http://schemas.openxmlformats.org/officeDocument/2006/relationships/endnotes" Target="endnotes.xml"/><Relationship Id="rId71" Type="http://schemas.openxmlformats.org/officeDocument/2006/relationships/oleObject" Target="embeddings/oleObject36.bin"/><Relationship Id="rId92" Type="http://schemas.openxmlformats.org/officeDocument/2006/relationships/oleObject" Target="embeddings/oleObject49.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28.wmf"/><Relationship Id="rId87" Type="http://schemas.openxmlformats.org/officeDocument/2006/relationships/oleObject" Target="embeddings/oleObject46.bin"/><Relationship Id="rId110" Type="http://schemas.openxmlformats.org/officeDocument/2006/relationships/image" Target="media/image45.wmf"/><Relationship Id="rId115" Type="http://schemas.openxmlformats.org/officeDocument/2006/relationships/theme" Target="theme/theme1.xml"/><Relationship Id="rId61" Type="http://schemas.openxmlformats.org/officeDocument/2006/relationships/image" Target="media/image27.wmf"/><Relationship Id="rId82" Type="http://schemas.openxmlformats.org/officeDocument/2006/relationships/image" Target="media/image32.wmf"/><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41.bin"/><Relationship Id="rId100" Type="http://schemas.openxmlformats.org/officeDocument/2006/relationships/oleObject" Target="embeddings/oleObject53.bin"/><Relationship Id="rId105" Type="http://schemas.openxmlformats.org/officeDocument/2006/relationships/oleObject" Target="embeddings/oleObject56.bin"/><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37.bin"/><Relationship Id="rId93" Type="http://schemas.openxmlformats.org/officeDocument/2006/relationships/image" Target="media/image37.wmf"/><Relationship Id="rId98" Type="http://schemas.openxmlformats.org/officeDocument/2006/relationships/oleObject" Target="embeddings/oleObject52.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32.bin"/><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oleObject" Target="embeddings/oleObject28.bin"/><Relationship Id="rId83" Type="http://schemas.openxmlformats.org/officeDocument/2006/relationships/oleObject" Target="embeddings/oleObject44.bin"/><Relationship Id="rId88" Type="http://schemas.openxmlformats.org/officeDocument/2006/relationships/image" Target="media/image35.wmf"/><Relationship Id="rId111" Type="http://schemas.openxmlformats.org/officeDocument/2006/relationships/oleObject" Target="embeddings/oleObject5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E8004C-BF87-4F73-AB95-0FBC2504D42D}">
  <we:reference id="wa104381909" version="3.17.2.0" store="en-US" storeType="OMEX"/>
  <we:alternateReferences>
    <we:reference id="wa104381909" version="3.17.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1956A-3A6A-4A22-A644-45211A52F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9479</TotalTime>
  <Pages>4</Pages>
  <Words>9517</Words>
  <Characters>5426</Characters>
  <Application>Microsoft Office Word</Application>
  <DocSecurity>0</DocSecurity>
  <Lines>45</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Dmytro Nahayko</cp:lastModifiedBy>
  <cp:revision>39</cp:revision>
  <cp:lastPrinted>2013-06-05T12:22:00Z</cp:lastPrinted>
  <dcterms:created xsi:type="dcterms:W3CDTF">2025-04-10T16:10:00Z</dcterms:created>
  <dcterms:modified xsi:type="dcterms:W3CDTF">2025-05-08T10:40:00Z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